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C764" w14:textId="77777777" w:rsidR="000E778E" w:rsidRDefault="000E778E" w:rsidP="000A4866">
      <w:pPr>
        <w:spacing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0E778E">
        <w:rPr>
          <w:rFonts w:ascii="Bookman Old Style" w:hAnsi="Bookman Old Style"/>
          <w:b/>
          <w:bCs/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22DB8666" wp14:editId="5ABFCCFF">
            <wp:simplePos x="0" y="0"/>
            <wp:positionH relativeFrom="margin">
              <wp:posOffset>5349875</wp:posOffset>
            </wp:positionH>
            <wp:positionV relativeFrom="paragraph">
              <wp:posOffset>26974</wp:posOffset>
            </wp:positionV>
            <wp:extent cx="770890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0817" y="21166"/>
                <wp:lineTo x="20817" y="0"/>
                <wp:lineTo x="0" y="0"/>
              </wp:wrapPolygon>
            </wp:wrapTight>
            <wp:docPr id="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F0A51" w14:textId="77777777" w:rsidR="00A3594A" w:rsidRPr="00A3594A" w:rsidRDefault="00A3594A" w:rsidP="000A4866">
      <w:pPr>
        <w:spacing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14:paraId="5211A7D7" w14:textId="77777777" w:rsidR="002519A0" w:rsidRPr="00AC5A83" w:rsidRDefault="002519A0" w:rsidP="002519A0">
      <w:pPr>
        <w:spacing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AC5A83">
        <w:rPr>
          <w:rFonts w:ascii="Bookman Old Style" w:hAnsi="Bookman Old Style"/>
          <w:b/>
          <w:bCs/>
          <w:u w:val="single"/>
        </w:rPr>
        <w:t>INFORMAÇÕES E DOCUMENTOS NECESSÁRIOS PARA</w:t>
      </w:r>
    </w:p>
    <w:p w14:paraId="54C32DFB" w14:textId="0A60C3D7" w:rsidR="000A4866" w:rsidRPr="00A3594A" w:rsidRDefault="002519A0" w:rsidP="002519A0">
      <w:pPr>
        <w:spacing w:line="240" w:lineRule="auto"/>
        <w:jc w:val="center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AC5A83">
        <w:rPr>
          <w:rFonts w:ascii="Bookman Old Style" w:hAnsi="Bookman Old Style"/>
          <w:b/>
          <w:bCs/>
          <w:sz w:val="26"/>
          <w:szCs w:val="26"/>
          <w:u w:val="single"/>
        </w:rPr>
        <w:t>CASAMENTO</w:t>
      </w:r>
    </w:p>
    <w:p w14:paraId="5EC7EB98" w14:textId="77777777" w:rsidR="000E778E" w:rsidRDefault="000E778E" w:rsidP="000A4866">
      <w:pPr>
        <w:spacing w:line="240" w:lineRule="auto"/>
        <w:jc w:val="center"/>
        <w:rPr>
          <w:rFonts w:ascii="Bookman Old Style" w:hAnsi="Bookman Old Style"/>
          <w:b/>
          <w:bCs/>
        </w:rPr>
      </w:pPr>
    </w:p>
    <w:p w14:paraId="28982A50" w14:textId="77777777" w:rsidR="007B329D" w:rsidRPr="00AC5A83" w:rsidRDefault="000A4866" w:rsidP="007B329D">
      <w:pPr>
        <w:spacing w:line="360" w:lineRule="auto"/>
        <w:rPr>
          <w:rFonts w:ascii="Bookman Old Style" w:hAnsi="Bookman Old Style"/>
        </w:rPr>
      </w:pPr>
      <w:r w:rsidRPr="00A3594A">
        <w:rPr>
          <w:rFonts w:ascii="Bookman Old Style" w:eastAsia="Arial" w:hAnsi="Bookman Old Style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B283997" wp14:editId="1B4598E8">
            <wp:simplePos x="0" y="0"/>
            <wp:positionH relativeFrom="column">
              <wp:posOffset>-76530</wp:posOffset>
            </wp:positionH>
            <wp:positionV relativeFrom="paragraph">
              <wp:posOffset>161290</wp:posOffset>
            </wp:positionV>
            <wp:extent cx="288000" cy="288000"/>
            <wp:effectExtent l="0" t="0" r="0" b="0"/>
            <wp:wrapNone/>
            <wp:docPr id="33" name="Imagem 33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m 33" descr="Ícone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C0BA3" w14:textId="77777777" w:rsidR="007B329D" w:rsidRPr="00AC5A83" w:rsidRDefault="007B329D" w:rsidP="007B329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Onde o casamento poderá ocorrer? O processo de habilitação para o casamento será realizado no local de residência de um dos pretendentes. O casamento poderá ocorrer:</w:t>
      </w:r>
    </w:p>
    <w:p w14:paraId="2D775E7B" w14:textId="77777777" w:rsidR="007B329D" w:rsidRPr="00AC5A83" w:rsidRDefault="007B329D" w:rsidP="007B329D">
      <w:pPr>
        <w:pStyle w:val="PargrafodaLista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No próprio cartório, celebrado pelo Juiz de Paz, presentes as testemunhas, com dia e hora marcados com antecedência.</w:t>
      </w:r>
    </w:p>
    <w:p w14:paraId="57706EAC" w14:textId="1249B6AE" w:rsidR="007B329D" w:rsidRDefault="007B329D" w:rsidP="007B329D">
      <w:pPr>
        <w:pStyle w:val="PargrafodaLista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Fora do cartório, celebrado pelo Juiz de Paz, em local a ser escolhido pelos noivos, na cidade de Papagaios/MG</w:t>
      </w:r>
      <w:r w:rsidR="008C0F41">
        <w:rPr>
          <w:rFonts w:ascii="Bookman Old Style" w:hAnsi="Bookman Old Style" w:cs="Arial"/>
          <w:color w:val="000000" w:themeColor="text1"/>
          <w:sz w:val="18"/>
          <w:szCs w:val="18"/>
        </w:rPr>
        <w:t xml:space="preserve"> OU em outra cidade</w:t>
      </w:r>
      <w:r w:rsidR="00817BA4">
        <w:rPr>
          <w:rFonts w:ascii="Bookman Old Style" w:hAnsi="Bookman Old Style" w:cs="Arial"/>
          <w:color w:val="000000" w:themeColor="text1"/>
          <w:sz w:val="18"/>
          <w:szCs w:val="18"/>
        </w:rPr>
        <w:t>.</w:t>
      </w:r>
    </w:p>
    <w:p w14:paraId="1FF55B45" w14:textId="30F1F6F8" w:rsidR="008C0F41" w:rsidRPr="00AC5A83" w:rsidRDefault="008C0F41" w:rsidP="007B329D">
      <w:pPr>
        <w:pStyle w:val="PargrafodaLista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>
        <w:rPr>
          <w:rFonts w:ascii="Bookman Old Style" w:hAnsi="Bookman Old Style" w:cs="Arial"/>
          <w:color w:val="000000" w:themeColor="text1"/>
          <w:sz w:val="18"/>
          <w:szCs w:val="18"/>
        </w:rPr>
        <w:t>Fora do cartório, celebrado por autoridade religiosa</w:t>
      </w:r>
      <w:r w:rsidR="00817BA4">
        <w:rPr>
          <w:rFonts w:ascii="Bookman Old Style" w:hAnsi="Bookman Old Style" w:cs="Arial"/>
          <w:color w:val="000000" w:themeColor="text1"/>
          <w:sz w:val="18"/>
          <w:szCs w:val="18"/>
        </w:rPr>
        <w:t>.</w:t>
      </w:r>
    </w:p>
    <w:p w14:paraId="024C2F37" w14:textId="0003C6E4" w:rsidR="003A0A81" w:rsidRPr="003A0A81" w:rsidRDefault="003A0A81" w:rsidP="003A0A81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noProof/>
        </w:rPr>
        <w:drawing>
          <wp:anchor distT="0" distB="0" distL="114300" distR="114300" simplePos="0" relativeHeight="251672576" behindDoc="0" locked="0" layoutInCell="1" allowOverlap="1" wp14:anchorId="66E98C2C" wp14:editId="2CD92214">
            <wp:simplePos x="0" y="0"/>
            <wp:positionH relativeFrom="column">
              <wp:posOffset>-94776</wp:posOffset>
            </wp:positionH>
            <wp:positionV relativeFrom="paragraph">
              <wp:posOffset>133985</wp:posOffset>
            </wp:positionV>
            <wp:extent cx="304800" cy="304800"/>
            <wp:effectExtent l="0" t="0" r="0" b="0"/>
            <wp:wrapNone/>
            <wp:docPr id="29" name="Imagem 29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m 29" descr="Ícone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F4D34" w14:textId="7F7D48DC" w:rsidR="00050460" w:rsidRPr="00050460" w:rsidRDefault="003A0A81" w:rsidP="0005046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 xml:space="preserve">Quais os dias e horários de celebração de casamento no Cartório de Papagaios? No Ofício de Registro Civil das Pessoas Naturais de Papagaios, os casamentos ocorrem </w:t>
      </w:r>
      <w:r>
        <w:rPr>
          <w:rFonts w:ascii="Bookman Old Style" w:hAnsi="Bookman Old Style" w:cs="Arial"/>
          <w:color w:val="000000" w:themeColor="text1"/>
          <w:sz w:val="18"/>
          <w:szCs w:val="18"/>
        </w:rPr>
        <w:t xml:space="preserve">em </w:t>
      </w: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todos os dias úteis, entre 09 e 16h.</w:t>
      </w:r>
      <w:r>
        <w:rPr>
          <w:rFonts w:ascii="Bookman Old Style" w:hAnsi="Bookman Old Style" w:cs="Arial"/>
          <w:color w:val="000000" w:themeColor="text1"/>
          <w:sz w:val="18"/>
          <w:szCs w:val="18"/>
        </w:rPr>
        <w:t xml:space="preserve"> Fora do horário ou em </w:t>
      </w:r>
      <w:proofErr w:type="spellStart"/>
      <w:r>
        <w:rPr>
          <w:rFonts w:ascii="Bookman Old Style" w:hAnsi="Bookman Old Style" w:cs="Arial"/>
          <w:color w:val="000000" w:themeColor="text1"/>
          <w:sz w:val="18"/>
          <w:szCs w:val="18"/>
        </w:rPr>
        <w:t>dias</w:t>
      </w:r>
      <w:proofErr w:type="spellEnd"/>
      <w:r>
        <w:rPr>
          <w:rFonts w:ascii="Bookman Old Style" w:hAnsi="Bookman Old Style" w:cs="Arial"/>
          <w:color w:val="000000" w:themeColor="text1"/>
          <w:sz w:val="18"/>
          <w:szCs w:val="18"/>
        </w:rPr>
        <w:t xml:space="preserve"> não úteis, o casamento também poderá ser realizado desde que haja o pagamento da diligência respectiva.</w:t>
      </w:r>
    </w:p>
    <w:p w14:paraId="4551BE2C" w14:textId="77777777" w:rsidR="00050460" w:rsidRPr="00AC5A83" w:rsidRDefault="00050460" w:rsidP="00050460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eastAsia="Arial" w:hAnsi="Bookman Old Style" w:cs="Arial"/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6A1CCCEE" wp14:editId="6DEEB68D">
            <wp:simplePos x="0" y="0"/>
            <wp:positionH relativeFrom="column">
              <wp:posOffset>-51435</wp:posOffset>
            </wp:positionH>
            <wp:positionV relativeFrom="paragraph">
              <wp:posOffset>76200</wp:posOffset>
            </wp:positionV>
            <wp:extent cx="251460" cy="251460"/>
            <wp:effectExtent l="0" t="0" r="0" b="0"/>
            <wp:wrapNone/>
            <wp:docPr id="4" name="Imagem 4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Ícone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F9889B" w14:textId="31A29E0F" w:rsidR="00050460" w:rsidRPr="00AC5A83" w:rsidRDefault="00050460" w:rsidP="0005046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Bookman Old Style" w:eastAsia="Arial" w:hAnsi="Bookman Old Style" w:cs="Arial"/>
          <w:sz w:val="18"/>
          <w:szCs w:val="18"/>
        </w:rPr>
      </w:pPr>
      <w:r w:rsidRPr="00AC5A83">
        <w:rPr>
          <w:rFonts w:ascii="Bookman Old Style" w:eastAsia="Arial" w:hAnsi="Bookman Old Style" w:cs="Arial"/>
          <w:sz w:val="18"/>
          <w:szCs w:val="18"/>
        </w:rPr>
        <w:t>Documentos necessários:</w:t>
      </w:r>
    </w:p>
    <w:p w14:paraId="5EFA8E5B" w14:textId="77777777" w:rsidR="00050460" w:rsidRPr="00AC5A83" w:rsidRDefault="00050460" w:rsidP="00050460">
      <w:pPr>
        <w:pStyle w:val="PargrafodaLista"/>
        <w:numPr>
          <w:ilvl w:val="1"/>
          <w:numId w:val="10"/>
        </w:numPr>
        <w:spacing w:after="0" w:line="240" w:lineRule="auto"/>
        <w:ind w:left="1134" w:hanging="425"/>
        <w:jc w:val="both"/>
        <w:rPr>
          <w:rFonts w:ascii="Bookman Old Style" w:eastAsia="Arial" w:hAnsi="Bookman Old Style" w:cs="Arial"/>
          <w:sz w:val="18"/>
          <w:szCs w:val="18"/>
        </w:rPr>
      </w:pPr>
      <w:r w:rsidRPr="00AC5A83">
        <w:rPr>
          <w:rFonts w:ascii="Bookman Old Style" w:eastAsia="Arial" w:hAnsi="Bookman Old Style" w:cs="Arial"/>
          <w:sz w:val="18"/>
          <w:szCs w:val="18"/>
        </w:rPr>
        <w:t>Documentos dos noivos:</w:t>
      </w:r>
    </w:p>
    <w:p w14:paraId="4D341033" w14:textId="4DA83BC3" w:rsidR="00050460" w:rsidRPr="00AC5A83" w:rsidRDefault="00050460" w:rsidP="00050460">
      <w:pPr>
        <w:pStyle w:val="PargrafodaLista"/>
        <w:numPr>
          <w:ilvl w:val="2"/>
          <w:numId w:val="10"/>
        </w:numPr>
        <w:spacing w:line="240" w:lineRule="auto"/>
        <w:jc w:val="both"/>
        <w:rPr>
          <w:rFonts w:ascii="Bookman Old Style" w:eastAsia="Arial" w:hAnsi="Bookman Old Style" w:cs="Arial"/>
          <w:b/>
          <w:sz w:val="18"/>
          <w:szCs w:val="18"/>
        </w:rPr>
      </w:pPr>
      <w:r w:rsidRPr="00AC5A83">
        <w:rPr>
          <w:rFonts w:ascii="Bookman Old Style" w:eastAsia="Arial" w:hAnsi="Bookman Old Style" w:cs="Arial"/>
          <w:sz w:val="18"/>
          <w:szCs w:val="18"/>
        </w:rPr>
        <w:t>Documento oficial de identificação e CPF</w:t>
      </w:r>
      <w:r w:rsidRPr="00AC5A83">
        <w:rPr>
          <w:rFonts w:ascii="Bookman Old Style" w:eastAsia="Arial" w:hAnsi="Bookman Old Style" w:cs="Arial"/>
          <w:b/>
          <w:sz w:val="18"/>
          <w:szCs w:val="18"/>
        </w:rPr>
        <w:t>;</w:t>
      </w:r>
    </w:p>
    <w:p w14:paraId="615E57E1" w14:textId="77777777" w:rsidR="00050460" w:rsidRPr="00AC5A83" w:rsidRDefault="00050460" w:rsidP="00050460">
      <w:pPr>
        <w:pStyle w:val="PargrafodaLista"/>
        <w:numPr>
          <w:ilvl w:val="2"/>
          <w:numId w:val="10"/>
        </w:numPr>
        <w:spacing w:line="240" w:lineRule="auto"/>
        <w:jc w:val="both"/>
        <w:rPr>
          <w:rFonts w:ascii="Bookman Old Style" w:hAnsi="Bookman Old Style"/>
          <w:sz w:val="18"/>
          <w:szCs w:val="18"/>
        </w:rPr>
      </w:pPr>
      <w:r w:rsidRPr="00AC5A83">
        <w:rPr>
          <w:rFonts w:ascii="Bookman Old Style" w:hAnsi="Bookman Old Style"/>
          <w:sz w:val="18"/>
          <w:szCs w:val="18"/>
        </w:rPr>
        <w:t>Certidão de nascimento ou casamento atualizadas (prazo máximo: 90 dias).</w:t>
      </w:r>
    </w:p>
    <w:p w14:paraId="7B5E4D65" w14:textId="77777777" w:rsidR="00050460" w:rsidRPr="00AC5A83" w:rsidRDefault="00050460" w:rsidP="00050460">
      <w:pPr>
        <w:pStyle w:val="PargrafodaLista"/>
        <w:numPr>
          <w:ilvl w:val="1"/>
          <w:numId w:val="10"/>
        </w:numPr>
        <w:spacing w:after="0" w:line="240" w:lineRule="auto"/>
        <w:ind w:left="1134" w:hanging="425"/>
        <w:jc w:val="both"/>
        <w:rPr>
          <w:rFonts w:ascii="Bookman Old Style" w:eastAsia="Arial" w:hAnsi="Bookman Old Style" w:cs="Arial"/>
          <w:sz w:val="18"/>
          <w:szCs w:val="18"/>
        </w:rPr>
      </w:pPr>
      <w:r w:rsidRPr="00AC5A83">
        <w:rPr>
          <w:rFonts w:ascii="Bookman Old Style" w:eastAsia="Arial" w:hAnsi="Bookman Old Style" w:cs="Arial"/>
          <w:sz w:val="18"/>
          <w:szCs w:val="18"/>
        </w:rPr>
        <w:t>Testemunhas (devem ser duas pessoas maiores, capazes e que conheçam os noivos para atestar a inexistência de impedimento para o casamento):</w:t>
      </w:r>
    </w:p>
    <w:p w14:paraId="6BCC02CA" w14:textId="2A88BBA6" w:rsidR="00050460" w:rsidRPr="00AC5A83" w:rsidRDefault="00050460" w:rsidP="00050460">
      <w:pPr>
        <w:pStyle w:val="PargrafodaLista"/>
        <w:numPr>
          <w:ilvl w:val="2"/>
          <w:numId w:val="10"/>
        </w:numPr>
        <w:spacing w:line="240" w:lineRule="auto"/>
        <w:jc w:val="both"/>
        <w:rPr>
          <w:rFonts w:ascii="Bookman Old Style" w:eastAsia="Arial" w:hAnsi="Bookman Old Style" w:cs="Arial"/>
          <w:b/>
          <w:sz w:val="18"/>
          <w:szCs w:val="18"/>
        </w:rPr>
      </w:pPr>
      <w:r w:rsidRPr="00AC5A83">
        <w:rPr>
          <w:rFonts w:ascii="Bookman Old Style" w:eastAsia="Arial" w:hAnsi="Bookman Old Style" w:cs="Arial"/>
          <w:sz w:val="18"/>
          <w:szCs w:val="18"/>
        </w:rPr>
        <w:t>Documento oficial de identificação e CPF</w:t>
      </w:r>
      <w:r w:rsidRPr="00AC5A83">
        <w:rPr>
          <w:rFonts w:ascii="Bookman Old Style" w:eastAsia="Arial" w:hAnsi="Bookman Old Style" w:cs="Arial"/>
          <w:b/>
          <w:sz w:val="18"/>
          <w:szCs w:val="18"/>
        </w:rPr>
        <w:t>.</w:t>
      </w:r>
    </w:p>
    <w:p w14:paraId="0C93FD31" w14:textId="77777777" w:rsidR="00050460" w:rsidRPr="00AC5A83" w:rsidRDefault="00050460" w:rsidP="00050460">
      <w:pPr>
        <w:pStyle w:val="PargrafodaLista"/>
        <w:numPr>
          <w:ilvl w:val="1"/>
          <w:numId w:val="10"/>
        </w:numPr>
        <w:spacing w:line="240" w:lineRule="auto"/>
        <w:ind w:left="1134" w:hanging="425"/>
        <w:jc w:val="both"/>
        <w:rPr>
          <w:rFonts w:ascii="Bookman Old Style" w:eastAsia="Arial" w:hAnsi="Bookman Old Style" w:cs="Arial"/>
          <w:b/>
          <w:sz w:val="18"/>
          <w:szCs w:val="18"/>
        </w:rPr>
      </w:pPr>
      <w:r w:rsidRPr="00AC5A83">
        <w:rPr>
          <w:rFonts w:ascii="Bookman Old Style" w:eastAsia="Arial" w:hAnsi="Bookman Old Style" w:cs="Arial"/>
          <w:sz w:val="18"/>
          <w:szCs w:val="18"/>
        </w:rPr>
        <w:t>Padrinhos (devem ser duas pessoas maiores e capazes, e irão participar da cerimônia no dia do casamento):</w:t>
      </w:r>
    </w:p>
    <w:p w14:paraId="2464F361" w14:textId="77777777" w:rsidR="00050460" w:rsidRPr="00AC5A83" w:rsidRDefault="00050460" w:rsidP="00050460">
      <w:pPr>
        <w:pStyle w:val="PargrafodaLista"/>
        <w:numPr>
          <w:ilvl w:val="2"/>
          <w:numId w:val="10"/>
        </w:numPr>
        <w:spacing w:line="240" w:lineRule="auto"/>
        <w:jc w:val="both"/>
        <w:rPr>
          <w:rFonts w:ascii="Bookman Old Style" w:eastAsia="Arial" w:hAnsi="Bookman Old Style" w:cs="Arial"/>
          <w:b/>
          <w:sz w:val="18"/>
          <w:szCs w:val="18"/>
        </w:rPr>
      </w:pPr>
      <w:r w:rsidRPr="00AC5A83">
        <w:rPr>
          <w:rFonts w:ascii="Bookman Old Style" w:eastAsia="Arial" w:hAnsi="Bookman Old Style" w:cs="Arial"/>
          <w:sz w:val="18"/>
          <w:szCs w:val="18"/>
        </w:rPr>
        <w:t>Documento oficial de identificação e CPF</w:t>
      </w:r>
      <w:r w:rsidRPr="00AC5A83">
        <w:rPr>
          <w:rFonts w:ascii="Bookman Old Style" w:eastAsia="Arial" w:hAnsi="Bookman Old Style" w:cs="Arial"/>
          <w:b/>
          <w:sz w:val="18"/>
          <w:szCs w:val="18"/>
        </w:rPr>
        <w:t>.</w:t>
      </w:r>
    </w:p>
    <w:p w14:paraId="5E2C24AA" w14:textId="69D7B369" w:rsidR="00EF3F74" w:rsidRPr="00030C1D" w:rsidRDefault="00050460" w:rsidP="00050460">
      <w:pPr>
        <w:pStyle w:val="PargrafodaLista"/>
        <w:numPr>
          <w:ilvl w:val="1"/>
          <w:numId w:val="10"/>
        </w:numPr>
        <w:spacing w:after="0" w:line="240" w:lineRule="auto"/>
        <w:ind w:left="1134" w:hanging="425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eastAsia="Arial" w:hAnsi="Bookman Old Style" w:cs="Arial"/>
          <w:sz w:val="18"/>
          <w:szCs w:val="18"/>
        </w:rPr>
        <w:t>Estrangeiros e menores há outras exigências.</w:t>
      </w:r>
    </w:p>
    <w:p w14:paraId="15EF0793" w14:textId="77777777" w:rsidR="007B329D" w:rsidRPr="00AC5A83" w:rsidRDefault="007B329D" w:rsidP="007B329D">
      <w:pPr>
        <w:pStyle w:val="PargrafodaLista"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4821E35F" wp14:editId="571C815C">
            <wp:simplePos x="0" y="0"/>
            <wp:positionH relativeFrom="column">
              <wp:posOffset>-62865</wp:posOffset>
            </wp:positionH>
            <wp:positionV relativeFrom="paragraph">
              <wp:posOffset>67310</wp:posOffset>
            </wp:positionV>
            <wp:extent cx="276225" cy="276225"/>
            <wp:effectExtent l="0" t="0" r="9525" b="9525"/>
            <wp:wrapNone/>
            <wp:docPr id="28" name="Imagem 28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 descr="Ícone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25265" w14:textId="77777777" w:rsidR="007B329D" w:rsidRPr="00AC5A83" w:rsidRDefault="007B329D" w:rsidP="007B329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Atenção: há pessoas que não podem casar:</w:t>
      </w:r>
    </w:p>
    <w:p w14:paraId="0A1FA4D1" w14:textId="54416F0A" w:rsidR="007B329D" w:rsidRPr="00AC5A83" w:rsidRDefault="007B329D" w:rsidP="007B329D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Bookman Old Style" w:eastAsia="Arial" w:hAnsi="Bookman Old Style" w:cs="Arial"/>
          <w:sz w:val="18"/>
          <w:szCs w:val="18"/>
        </w:rPr>
      </w:pPr>
      <w:r w:rsidRPr="00AC5A83">
        <w:rPr>
          <w:rFonts w:ascii="Bookman Old Style" w:eastAsia="Arial" w:hAnsi="Bookman Old Style" w:cs="Arial"/>
          <w:sz w:val="18"/>
          <w:szCs w:val="18"/>
        </w:rPr>
        <w:t>os ascendentes com os descendentes, seja o parentesco natural ou civil;</w:t>
      </w:r>
    </w:p>
    <w:p w14:paraId="7B029B45" w14:textId="77777777" w:rsidR="007B329D" w:rsidRPr="00AC5A83" w:rsidRDefault="007B329D" w:rsidP="007B329D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Bookman Old Style" w:eastAsia="Arial" w:hAnsi="Bookman Old Style" w:cs="Arial"/>
          <w:sz w:val="18"/>
          <w:szCs w:val="18"/>
        </w:rPr>
      </w:pPr>
      <w:r w:rsidRPr="00AC5A83">
        <w:rPr>
          <w:rFonts w:ascii="Bookman Old Style" w:eastAsia="Arial" w:hAnsi="Bookman Old Style" w:cs="Arial"/>
          <w:sz w:val="18"/>
          <w:szCs w:val="18"/>
        </w:rPr>
        <w:t>os afins em linha reta;</w:t>
      </w:r>
    </w:p>
    <w:p w14:paraId="2E0BB2DC" w14:textId="77777777" w:rsidR="007B329D" w:rsidRPr="00AC5A83" w:rsidRDefault="007B329D" w:rsidP="007B329D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Bookman Old Style" w:eastAsia="Arial" w:hAnsi="Bookman Old Style" w:cs="Arial"/>
          <w:sz w:val="18"/>
          <w:szCs w:val="18"/>
        </w:rPr>
      </w:pPr>
      <w:r w:rsidRPr="00AC5A83">
        <w:rPr>
          <w:rFonts w:ascii="Bookman Old Style" w:eastAsia="Arial" w:hAnsi="Bookman Old Style" w:cs="Arial"/>
          <w:sz w:val="18"/>
          <w:szCs w:val="18"/>
        </w:rPr>
        <w:t>o adotante com quem tenha sido cônjuge do adotado e o adotado com quem o tenha sido do adotante;</w:t>
      </w:r>
    </w:p>
    <w:p w14:paraId="11D96117" w14:textId="77777777" w:rsidR="007B329D" w:rsidRPr="00AC5A83" w:rsidRDefault="007B329D" w:rsidP="007B329D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Bookman Old Style" w:eastAsia="Arial" w:hAnsi="Bookman Old Style" w:cs="Arial"/>
          <w:sz w:val="18"/>
          <w:szCs w:val="18"/>
        </w:rPr>
      </w:pPr>
      <w:r w:rsidRPr="00AC5A83">
        <w:rPr>
          <w:rFonts w:ascii="Bookman Old Style" w:eastAsia="Arial" w:hAnsi="Bookman Old Style" w:cs="Arial"/>
          <w:sz w:val="18"/>
          <w:szCs w:val="18"/>
        </w:rPr>
        <w:t>os irmãos, unilaterais ou bilaterais, e demais colaterais, até o terceiro grau, inclusive;</w:t>
      </w:r>
    </w:p>
    <w:p w14:paraId="5B6E678D" w14:textId="5DD7E82C" w:rsidR="007B329D" w:rsidRPr="00AC5A83" w:rsidRDefault="007B329D" w:rsidP="007B329D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Bookman Old Style" w:eastAsia="Arial" w:hAnsi="Bookman Old Style" w:cs="Arial"/>
          <w:sz w:val="18"/>
          <w:szCs w:val="18"/>
        </w:rPr>
      </w:pPr>
      <w:r w:rsidRPr="00AC5A83">
        <w:rPr>
          <w:rFonts w:ascii="Bookman Old Style" w:eastAsia="Arial" w:hAnsi="Bookman Old Style" w:cs="Arial"/>
          <w:sz w:val="18"/>
          <w:szCs w:val="18"/>
        </w:rPr>
        <w:t>o adotado com o filho do adotante;</w:t>
      </w:r>
    </w:p>
    <w:p w14:paraId="35876EE7" w14:textId="77777777" w:rsidR="007B329D" w:rsidRPr="00AC5A83" w:rsidRDefault="007B329D" w:rsidP="007B329D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Bookman Old Style" w:eastAsia="Arial" w:hAnsi="Bookman Old Style" w:cs="Arial"/>
          <w:sz w:val="18"/>
          <w:szCs w:val="18"/>
        </w:rPr>
      </w:pPr>
      <w:r w:rsidRPr="00AC5A83">
        <w:rPr>
          <w:rFonts w:ascii="Bookman Old Style" w:eastAsia="Arial" w:hAnsi="Bookman Old Style" w:cs="Arial"/>
          <w:sz w:val="18"/>
          <w:szCs w:val="18"/>
        </w:rPr>
        <w:t>as pessoas casadas;</w:t>
      </w:r>
    </w:p>
    <w:p w14:paraId="27B6763A" w14:textId="77777777" w:rsidR="007B329D" w:rsidRPr="00AC5A83" w:rsidRDefault="007B329D" w:rsidP="007B329D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Bookman Old Style" w:eastAsia="Arial" w:hAnsi="Bookman Old Style" w:cs="Arial"/>
          <w:sz w:val="18"/>
          <w:szCs w:val="18"/>
        </w:rPr>
      </w:pPr>
      <w:r w:rsidRPr="00AC5A83">
        <w:rPr>
          <w:rFonts w:ascii="Bookman Old Style" w:eastAsia="Arial" w:hAnsi="Bookman Old Style" w:cs="Arial"/>
          <w:sz w:val="18"/>
          <w:szCs w:val="18"/>
        </w:rPr>
        <w:t>o cônjuge sobrevivente com o condenado por homicídio ou tentativa de homicídio contra o seu consorte.</w:t>
      </w:r>
    </w:p>
    <w:p w14:paraId="1DE24E89" w14:textId="77777777" w:rsidR="007B329D" w:rsidRPr="00AC5A83" w:rsidRDefault="007B329D" w:rsidP="007B329D">
      <w:pPr>
        <w:spacing w:line="240" w:lineRule="auto"/>
        <w:ind w:left="708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7B9B9C0E" wp14:editId="1BBECC09">
            <wp:simplePos x="0" y="0"/>
            <wp:positionH relativeFrom="column">
              <wp:posOffset>-118110</wp:posOffset>
            </wp:positionH>
            <wp:positionV relativeFrom="paragraph">
              <wp:posOffset>1270</wp:posOffset>
            </wp:positionV>
            <wp:extent cx="384810" cy="384810"/>
            <wp:effectExtent l="0" t="0" r="0" b="0"/>
            <wp:wrapNone/>
            <wp:docPr id="36" name="Imagem 36" descr="Desenho de uma cidad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m 36" descr="Desenho de uma cidade&#10;&#10;Descrição gerada automaticamente com confiança baix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BB1D8" w14:textId="6973CC08" w:rsidR="007B329D" w:rsidRPr="00AC5A83" w:rsidRDefault="007B329D" w:rsidP="007B329D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Quais regimes de bens existem?</w:t>
      </w:r>
    </w:p>
    <w:p w14:paraId="2612574E" w14:textId="77777777" w:rsidR="007B329D" w:rsidRPr="00AC5A83" w:rsidRDefault="007B329D" w:rsidP="007B329D">
      <w:pPr>
        <w:spacing w:line="240" w:lineRule="auto"/>
        <w:ind w:left="360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</w:p>
    <w:p w14:paraId="28AC08C7" w14:textId="77777777" w:rsidR="007B329D" w:rsidRPr="00AC5A83" w:rsidRDefault="007B329D" w:rsidP="007B329D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Fonts w:ascii="Bookman Old Style" w:eastAsia="Times New Roman" w:hAnsi="Bookman Old Style" w:cs="Times New Roman"/>
          <w:b/>
          <w:bCs/>
          <w:color w:val="auto"/>
          <w:sz w:val="18"/>
          <w:szCs w:val="18"/>
        </w:rPr>
      </w:pPr>
      <w:r w:rsidRPr="00AC5A83">
        <w:rPr>
          <w:rFonts w:ascii="Bookman Old Style" w:eastAsia="Times New Roman" w:hAnsi="Bookman Old Style" w:cs="Times New Roman"/>
          <w:b/>
          <w:bCs/>
          <w:color w:val="auto"/>
          <w:sz w:val="18"/>
          <w:szCs w:val="18"/>
        </w:rPr>
        <w:t>Comunhão Parcial de Bens – Regime Legal</w:t>
      </w:r>
    </w:p>
    <w:p w14:paraId="6AD99208" w14:textId="62A2138C" w:rsidR="007B329D" w:rsidRPr="00AC5A83" w:rsidRDefault="007B329D" w:rsidP="007B329D">
      <w:pPr>
        <w:pStyle w:val="PargrafodaLista"/>
        <w:shd w:val="clear" w:color="auto" w:fill="FFFFFF"/>
        <w:spacing w:after="0" w:line="240" w:lineRule="auto"/>
        <w:ind w:left="1134"/>
        <w:jc w:val="both"/>
        <w:rPr>
          <w:rFonts w:ascii="Bookman Old Style" w:eastAsia="Times New Roman" w:hAnsi="Bookman Old Style" w:cs="Arial"/>
          <w:color w:val="auto"/>
          <w:sz w:val="18"/>
          <w:szCs w:val="18"/>
        </w:rPr>
      </w:pPr>
      <w:r w:rsidRPr="00AC5A83">
        <w:rPr>
          <w:rFonts w:ascii="Bookman Old Style" w:eastAsia="Times New Roman" w:hAnsi="Bookman Old Style" w:cs="Arial"/>
          <w:color w:val="auto"/>
          <w:sz w:val="18"/>
          <w:szCs w:val="18"/>
        </w:rPr>
        <w:t>Todos os bens adquiridos após a data do casamento serão comuns ao casal. Os bens de herança familiar de cada um são de propriedade particular do cônjuge que receber. Não é necessária a Escritura Pública de Pacto Antenupcial.</w:t>
      </w:r>
    </w:p>
    <w:p w14:paraId="37C431A5" w14:textId="77777777" w:rsidR="007B329D" w:rsidRPr="00AC5A83" w:rsidRDefault="007B329D" w:rsidP="007B329D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Fonts w:ascii="Bookman Old Style" w:eastAsia="Times New Roman" w:hAnsi="Bookman Old Style" w:cs="Times New Roman"/>
          <w:b/>
          <w:bCs/>
          <w:color w:val="auto"/>
          <w:sz w:val="18"/>
          <w:szCs w:val="18"/>
        </w:rPr>
      </w:pPr>
      <w:r w:rsidRPr="00AC5A83">
        <w:rPr>
          <w:rFonts w:ascii="Bookman Old Style" w:eastAsia="Times New Roman" w:hAnsi="Bookman Old Style" w:cs="Times New Roman"/>
          <w:b/>
          <w:bCs/>
          <w:color w:val="auto"/>
          <w:sz w:val="18"/>
          <w:szCs w:val="18"/>
        </w:rPr>
        <w:t>Regime de Comunhão Universal de Bens</w:t>
      </w:r>
    </w:p>
    <w:p w14:paraId="7CB160C7" w14:textId="4E34ECCD" w:rsidR="007B329D" w:rsidRPr="00AC5A83" w:rsidRDefault="007B329D" w:rsidP="007B329D">
      <w:pPr>
        <w:pStyle w:val="PargrafodaLista"/>
        <w:shd w:val="clear" w:color="auto" w:fill="FFFFFF"/>
        <w:spacing w:after="0" w:line="240" w:lineRule="auto"/>
        <w:ind w:left="1134"/>
        <w:jc w:val="both"/>
        <w:rPr>
          <w:rFonts w:ascii="Bookman Old Style" w:eastAsia="Times New Roman" w:hAnsi="Bookman Old Style" w:cs="Arial"/>
          <w:color w:val="auto"/>
          <w:sz w:val="18"/>
          <w:szCs w:val="18"/>
        </w:rPr>
      </w:pPr>
      <w:r w:rsidRPr="00AC5A83">
        <w:rPr>
          <w:rFonts w:ascii="Bookman Old Style" w:eastAsia="Times New Roman" w:hAnsi="Bookman Old Style" w:cs="Arial"/>
          <w:color w:val="auto"/>
          <w:sz w:val="18"/>
          <w:szCs w:val="18"/>
        </w:rPr>
        <w:t>Todos os bens, antes e após a data do casamento, serão comuns ao casal. Toda herança familiar que um dos cônjuges adquirir, será partilhado pela metade com o outro cônjuge. É necessária a Escritura Pública de Pacto Antenupcial.</w:t>
      </w:r>
    </w:p>
    <w:p w14:paraId="3BDAAA54" w14:textId="77777777" w:rsidR="007B329D" w:rsidRPr="00AC5A83" w:rsidRDefault="007B329D" w:rsidP="007B329D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Fonts w:ascii="Bookman Old Style" w:eastAsia="Times New Roman" w:hAnsi="Bookman Old Style" w:cs="Times New Roman"/>
          <w:b/>
          <w:bCs/>
          <w:color w:val="auto"/>
          <w:sz w:val="18"/>
          <w:szCs w:val="18"/>
        </w:rPr>
      </w:pPr>
      <w:r w:rsidRPr="00AC5A83">
        <w:rPr>
          <w:rFonts w:ascii="Bookman Old Style" w:eastAsia="Times New Roman" w:hAnsi="Bookman Old Style" w:cs="Times New Roman"/>
          <w:b/>
          <w:bCs/>
          <w:color w:val="auto"/>
          <w:sz w:val="18"/>
          <w:szCs w:val="18"/>
        </w:rPr>
        <w:t>Regime de Separação de Bens</w:t>
      </w:r>
    </w:p>
    <w:p w14:paraId="4EC5320E" w14:textId="511C9255" w:rsidR="007B329D" w:rsidRPr="00AC5A83" w:rsidRDefault="007B329D" w:rsidP="007B329D">
      <w:pPr>
        <w:pStyle w:val="PargrafodaLista"/>
        <w:shd w:val="clear" w:color="auto" w:fill="FFFFFF"/>
        <w:spacing w:after="0" w:line="240" w:lineRule="auto"/>
        <w:ind w:left="1134"/>
        <w:jc w:val="both"/>
        <w:rPr>
          <w:rFonts w:ascii="Bookman Old Style" w:eastAsia="Times New Roman" w:hAnsi="Bookman Old Style" w:cs="Arial"/>
          <w:color w:val="auto"/>
          <w:sz w:val="18"/>
          <w:szCs w:val="18"/>
        </w:rPr>
      </w:pPr>
      <w:r w:rsidRPr="00AC5A83">
        <w:rPr>
          <w:rFonts w:ascii="Bookman Old Style" w:eastAsia="Times New Roman" w:hAnsi="Bookman Old Style" w:cs="Arial"/>
          <w:color w:val="auto"/>
          <w:sz w:val="18"/>
          <w:szCs w:val="18"/>
        </w:rPr>
        <w:t>Não há comunicação dos bens. Há necessidade de Escritura Pública de Pacto Antenupcial Dispensa a anuência do outro cônjuge para fins de compra e venda de imóveis.</w:t>
      </w:r>
    </w:p>
    <w:p w14:paraId="7E1E1F3F" w14:textId="77777777" w:rsidR="007B329D" w:rsidRPr="00AC5A83" w:rsidRDefault="007B329D" w:rsidP="007B329D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Fonts w:ascii="Bookman Old Style" w:eastAsia="Times New Roman" w:hAnsi="Bookman Old Style" w:cs="Times New Roman"/>
          <w:b/>
          <w:bCs/>
          <w:color w:val="auto"/>
          <w:sz w:val="18"/>
          <w:szCs w:val="18"/>
        </w:rPr>
      </w:pPr>
      <w:r w:rsidRPr="00AC5A83">
        <w:rPr>
          <w:rFonts w:ascii="Bookman Old Style" w:eastAsia="Times New Roman" w:hAnsi="Bookman Old Style" w:cs="Times New Roman"/>
          <w:b/>
          <w:bCs/>
          <w:color w:val="auto"/>
          <w:sz w:val="18"/>
          <w:szCs w:val="18"/>
        </w:rPr>
        <w:t>Regime de Participação Final dos Aquestos</w:t>
      </w:r>
    </w:p>
    <w:p w14:paraId="2E4C6FBA" w14:textId="75BA9A3F" w:rsidR="007B3018" w:rsidRPr="00050460" w:rsidRDefault="007B329D" w:rsidP="00050460">
      <w:pPr>
        <w:pStyle w:val="PargrafodaLista"/>
        <w:shd w:val="clear" w:color="auto" w:fill="FFFFFF"/>
        <w:spacing w:after="0" w:line="240" w:lineRule="auto"/>
        <w:ind w:left="1134"/>
        <w:jc w:val="both"/>
        <w:rPr>
          <w:rFonts w:ascii="Bookman Old Style" w:eastAsia="Times New Roman" w:hAnsi="Bookman Old Style" w:cs="Arial"/>
          <w:color w:val="auto"/>
          <w:sz w:val="18"/>
          <w:szCs w:val="18"/>
        </w:rPr>
      </w:pPr>
      <w:r w:rsidRPr="00AC5A83">
        <w:rPr>
          <w:rFonts w:ascii="Bookman Old Style" w:eastAsia="Times New Roman" w:hAnsi="Bookman Old Style" w:cs="Arial"/>
          <w:color w:val="auto"/>
          <w:sz w:val="18"/>
          <w:szCs w:val="18"/>
        </w:rPr>
        <w:t>A administração dos bens (móveis e imóveis) durante a vida conjugal é individual e exclusiva de cada cônjuge-proprietário, exceto na venda de imóveis que depende da autorização do outro cônjuge. No entanto, caso ocorra a dissolução do casamento, são somados e divididos pela metade os bens (móveis e imóveis) adquiridos na constância do casamento onerosamente. É necessária a Escritura Pública de Pacto Antenupcial.</w:t>
      </w:r>
    </w:p>
    <w:p w14:paraId="6319A43A" w14:textId="12BC572E" w:rsidR="00050460" w:rsidRPr="00AC5A83" w:rsidRDefault="00030C1D" w:rsidP="00050460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eastAsia="Arial" w:hAnsi="Bookman Old Style" w:cs="Arial"/>
          <w:noProof/>
          <w:sz w:val="18"/>
          <w:szCs w:val="18"/>
        </w:rPr>
        <w:lastRenderedPageBreak/>
        <w:drawing>
          <wp:anchor distT="0" distB="0" distL="114300" distR="114300" simplePos="0" relativeHeight="251665408" behindDoc="0" locked="0" layoutInCell="1" allowOverlap="1" wp14:anchorId="2CF48A63" wp14:editId="1723BE93">
            <wp:simplePos x="0" y="0"/>
            <wp:positionH relativeFrom="column">
              <wp:posOffset>-118637</wp:posOffset>
            </wp:positionH>
            <wp:positionV relativeFrom="paragraph">
              <wp:posOffset>113210</wp:posOffset>
            </wp:positionV>
            <wp:extent cx="251460" cy="251460"/>
            <wp:effectExtent l="0" t="0" r="0" b="0"/>
            <wp:wrapNone/>
            <wp:docPr id="31" name="Imagem 3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m 31" descr="Ícone&#10;&#10;Descrição gerad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BE322A" w14:textId="61857D3F" w:rsidR="00050460" w:rsidRPr="00A26FEF" w:rsidRDefault="00050460" w:rsidP="0005046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Com qual prazo deve ser dada entrada no processo de casamento? O processo de habilitação para o casamento (apresentação de documentos</w:t>
      </w:r>
      <w:r>
        <w:rPr>
          <w:rFonts w:ascii="Bookman Old Style" w:hAnsi="Bookman Old Style" w:cs="Arial"/>
          <w:color w:val="000000" w:themeColor="text1"/>
          <w:sz w:val="18"/>
          <w:szCs w:val="18"/>
        </w:rPr>
        <w:t xml:space="preserve">, </w:t>
      </w: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preenchimento de ficha cadastral</w:t>
      </w:r>
      <w:r>
        <w:rPr>
          <w:rFonts w:ascii="Bookman Old Style" w:hAnsi="Bookman Old Style" w:cs="Arial"/>
          <w:color w:val="000000" w:themeColor="text1"/>
          <w:sz w:val="18"/>
          <w:szCs w:val="18"/>
        </w:rPr>
        <w:t xml:space="preserve"> e pagamento dos emolumentos</w:t>
      </w: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) deve ser iniciado com, no mínimo, 25 dias de antecedência da data pretendida para a realização do casamento.</w:t>
      </w:r>
    </w:p>
    <w:p w14:paraId="40976114" w14:textId="77777777" w:rsidR="00050460" w:rsidRDefault="00050460" w:rsidP="00050460">
      <w:pPr>
        <w:pStyle w:val="PargrafodaLista"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</w:p>
    <w:p w14:paraId="0A7424B8" w14:textId="77777777" w:rsidR="00050460" w:rsidRDefault="00050460" w:rsidP="00050460">
      <w:pPr>
        <w:pStyle w:val="PargrafodaLista"/>
        <w:spacing w:after="0" w:line="240" w:lineRule="auto"/>
        <w:ind w:left="284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3B18D9AB" wp14:editId="436344B2">
            <wp:extent cx="5875361" cy="1785344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176" cy="178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16244" w14:textId="77777777" w:rsidR="00050460" w:rsidRDefault="00050460" w:rsidP="00050460">
      <w:pPr>
        <w:pStyle w:val="PargrafodaLista"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</w:p>
    <w:p w14:paraId="44137FC1" w14:textId="77777777" w:rsidR="00050460" w:rsidRDefault="00050460" w:rsidP="00050460">
      <w:pPr>
        <w:pStyle w:val="PargrafodaLista"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</w:p>
    <w:p w14:paraId="3EEE9D69" w14:textId="77777777" w:rsidR="00050460" w:rsidRDefault="00050460" w:rsidP="00962491">
      <w:pPr>
        <w:rPr>
          <w:rFonts w:ascii="Bookman Old Style" w:hAnsi="Bookman Old Style"/>
          <w:sz w:val="24"/>
          <w:szCs w:val="24"/>
        </w:rPr>
      </w:pPr>
    </w:p>
    <w:p w14:paraId="70FF8D74" w14:textId="77777777" w:rsidR="0051431C" w:rsidRPr="00712C3C" w:rsidRDefault="0051431C" w:rsidP="0051431C">
      <w:pPr>
        <w:spacing w:line="240" w:lineRule="auto"/>
        <w:ind w:right="708"/>
        <w:jc w:val="center"/>
        <w:rPr>
          <w:rFonts w:ascii="Bookman Old Style" w:hAnsi="Bookman Old Style" w:cs="Arial"/>
          <w:b/>
          <w:bCs/>
          <w:caps/>
          <w:color w:val="000000" w:themeColor="text1"/>
          <w:u w:val="single"/>
        </w:rPr>
      </w:pPr>
      <w:r w:rsidRPr="00712C3C">
        <w:rPr>
          <w:rFonts w:ascii="Bookman Old Style" w:hAnsi="Bookman Old Style" w:cs="Arial"/>
          <w:b/>
          <w:bCs/>
          <w:caps/>
          <w:color w:val="000000" w:themeColor="text1"/>
          <w:u w:val="single"/>
        </w:rPr>
        <w:t>Informações para o casamento</w:t>
      </w:r>
    </w:p>
    <w:p w14:paraId="16E285B1" w14:textId="77777777" w:rsidR="0051431C" w:rsidRPr="00AC5A83" w:rsidRDefault="0051431C" w:rsidP="0051431C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</w:p>
    <w:p w14:paraId="0B2F962B" w14:textId="77777777" w:rsidR="0051431C" w:rsidRPr="00AC5A83" w:rsidRDefault="0051431C" w:rsidP="0051431C">
      <w:pPr>
        <w:spacing w:line="240" w:lineRule="auto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Regime de casamento escolhido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431C" w:rsidRPr="00AC5A83" w14:paraId="1EE54D81" w14:textId="77777777" w:rsidTr="004C2000">
        <w:trPr>
          <w:trHeight w:val="730"/>
        </w:trPr>
        <w:tc>
          <w:tcPr>
            <w:tcW w:w="9016" w:type="dxa"/>
          </w:tcPr>
          <w:p w14:paraId="3BA0B24F" w14:textId="77777777" w:rsidR="0051431C" w:rsidRPr="00AC5A83" w:rsidRDefault="0051431C" w:rsidP="004C2000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5DDB084E" w14:textId="77777777" w:rsidR="0051431C" w:rsidRPr="00AC5A83" w:rsidRDefault="0051431C" w:rsidP="0051431C">
      <w:pPr>
        <w:spacing w:line="240" w:lineRule="auto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Data e horário pretendidos para o casamento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431C" w:rsidRPr="00AC5A83" w14:paraId="79434D03" w14:textId="77777777" w:rsidTr="004C2000">
        <w:trPr>
          <w:trHeight w:val="730"/>
        </w:trPr>
        <w:tc>
          <w:tcPr>
            <w:tcW w:w="9016" w:type="dxa"/>
          </w:tcPr>
          <w:p w14:paraId="36DA8C40" w14:textId="77777777" w:rsidR="0051431C" w:rsidRPr="00AC5A83" w:rsidRDefault="0051431C" w:rsidP="004C2000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25EE5D29" w14:textId="33649DBB" w:rsidR="0051431C" w:rsidRPr="00AC5A83" w:rsidRDefault="008C0B5F" w:rsidP="0051431C">
      <w:pPr>
        <w:spacing w:line="240" w:lineRule="auto"/>
        <w:rPr>
          <w:rFonts w:ascii="Bookman Old Style" w:hAnsi="Bookman Old Style" w:cs="Arial"/>
          <w:color w:val="000000" w:themeColor="text1"/>
          <w:sz w:val="18"/>
          <w:szCs w:val="18"/>
        </w:rPr>
      </w:pPr>
      <w:r>
        <w:rPr>
          <w:rFonts w:ascii="Bookman Old Style" w:hAnsi="Bookman Old Style" w:cs="Arial"/>
          <w:color w:val="000000" w:themeColor="text1"/>
          <w:sz w:val="18"/>
          <w:szCs w:val="18"/>
        </w:rPr>
        <w:t>Local</w:t>
      </w:r>
      <w:r w:rsidR="0051431C" w:rsidRPr="00AC5A83">
        <w:rPr>
          <w:rFonts w:ascii="Bookman Old Style" w:hAnsi="Bookman Old Style" w:cs="Arial"/>
          <w:color w:val="000000" w:themeColor="text1"/>
          <w:sz w:val="18"/>
          <w:szCs w:val="18"/>
        </w:rPr>
        <w:t xml:space="preserve"> </w:t>
      </w:r>
      <w:r>
        <w:rPr>
          <w:rFonts w:ascii="Bookman Old Style" w:hAnsi="Bookman Old Style" w:cs="Arial"/>
          <w:color w:val="000000" w:themeColor="text1"/>
          <w:sz w:val="18"/>
          <w:szCs w:val="18"/>
        </w:rPr>
        <w:t>d</w:t>
      </w:r>
      <w:r w:rsidR="0051431C" w:rsidRPr="00AC5A83">
        <w:rPr>
          <w:rFonts w:ascii="Bookman Old Style" w:hAnsi="Bookman Old Style" w:cs="Arial"/>
          <w:color w:val="000000" w:themeColor="text1"/>
          <w:sz w:val="18"/>
          <w:szCs w:val="18"/>
        </w:rPr>
        <w:t>o casamento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431C" w:rsidRPr="00AC5A83" w14:paraId="636344B7" w14:textId="77777777" w:rsidTr="004C2000">
        <w:trPr>
          <w:trHeight w:val="730"/>
        </w:trPr>
        <w:tc>
          <w:tcPr>
            <w:tcW w:w="9016" w:type="dxa"/>
          </w:tcPr>
          <w:p w14:paraId="4478A51E" w14:textId="77777777" w:rsidR="0051431C" w:rsidRPr="00AC5A83" w:rsidRDefault="0051431C" w:rsidP="004C2000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725011FE" w14:textId="77777777" w:rsidR="0051431C" w:rsidRPr="00AC5A83" w:rsidRDefault="0051431C" w:rsidP="0051431C">
      <w:pPr>
        <w:spacing w:line="360" w:lineRule="auto"/>
        <w:jc w:val="both"/>
        <w:rPr>
          <w:rFonts w:ascii="Bookman Old Style" w:hAnsi="Bookman Old Style"/>
        </w:rPr>
      </w:pPr>
    </w:p>
    <w:p w14:paraId="04CF4499" w14:textId="77777777" w:rsidR="0051431C" w:rsidRPr="00AC5A83" w:rsidRDefault="0051431C" w:rsidP="0051431C">
      <w:pPr>
        <w:spacing w:line="360" w:lineRule="auto"/>
        <w:jc w:val="both"/>
        <w:rPr>
          <w:rFonts w:ascii="Bookman Old Style" w:hAnsi="Bookman Old Style"/>
        </w:rPr>
      </w:pPr>
      <w:r w:rsidRPr="00AC5A83">
        <w:rPr>
          <w:rFonts w:ascii="Bookman Old Style" w:hAnsi="Bookman Old Style"/>
        </w:rPr>
        <w:t xml:space="preserve">Haverá celebração religiosa/na Igreja? </w:t>
      </w:r>
      <w:r w:rsidRPr="00AC5A83">
        <w:rPr>
          <w:rFonts w:ascii="Bookman Old Style" w:hAnsi="Bookman Old Style" w:cs="Arial"/>
          <w:color w:val="000000" w:themeColor="text1"/>
        </w:rPr>
        <w:t xml:space="preserve">(  ) Sim     (  ) Não     </w:t>
      </w:r>
    </w:p>
    <w:p w14:paraId="1E8756DC" w14:textId="77777777" w:rsidR="0051431C" w:rsidRPr="00AC5A83" w:rsidRDefault="0051431C" w:rsidP="0051431C">
      <w:pPr>
        <w:spacing w:line="360" w:lineRule="auto"/>
        <w:jc w:val="both"/>
        <w:rPr>
          <w:rFonts w:ascii="Bookman Old Style" w:hAnsi="Bookman Old Style"/>
        </w:rPr>
      </w:pPr>
    </w:p>
    <w:p w14:paraId="491BEF04" w14:textId="77777777" w:rsidR="0051431C" w:rsidRPr="00AC5A83" w:rsidRDefault="0051431C" w:rsidP="0051431C">
      <w:pPr>
        <w:pStyle w:val="Standard"/>
        <w:spacing w:after="0" w:line="240" w:lineRule="auto"/>
        <w:ind w:right="567"/>
        <w:jc w:val="both"/>
        <w:rPr>
          <w:rFonts w:ascii="Bookman Old Style" w:eastAsia="Arial" w:hAnsi="Bookman Old Style" w:cs="Arial"/>
          <w:sz w:val="18"/>
          <w:szCs w:val="18"/>
        </w:rPr>
      </w:pPr>
      <w:r w:rsidRPr="00AC5A83">
        <w:rPr>
          <w:rFonts w:ascii="Bookman Old Style" w:eastAsia="Arial" w:hAnsi="Bookman Old Style" w:cs="Arial"/>
          <w:sz w:val="18"/>
          <w:szCs w:val="18"/>
        </w:rPr>
        <w:t>Observações: Até o momento da celebração do casamento, podem os contraentes alterar a opção pelo regime de bens ou pelo nome que passarão a usar, hipóteses em que os autos de habilitação retornarão</w:t>
      </w:r>
      <w:r w:rsidRPr="003B3935">
        <w:rPr>
          <w:rFonts w:ascii="Work Sans" w:eastAsia="Arial" w:hAnsi="Work Sans" w:cs="Arial"/>
          <w:sz w:val="18"/>
          <w:szCs w:val="18"/>
        </w:rPr>
        <w:t xml:space="preserve"> </w:t>
      </w:r>
      <w:r w:rsidRPr="00AC5A83">
        <w:rPr>
          <w:rFonts w:ascii="Bookman Old Style" w:eastAsia="Arial" w:hAnsi="Bookman Old Style" w:cs="Arial"/>
          <w:sz w:val="18"/>
          <w:szCs w:val="18"/>
        </w:rPr>
        <w:t>ao Ministério Público. Após a celebração do casamento, o regime de bens e o nome somente poderão ser alterados mediante autorização judicial</w:t>
      </w:r>
      <w:r w:rsidRPr="00AC5A83">
        <w:rPr>
          <w:rFonts w:ascii="Bookman Old Style" w:eastAsia="Arial" w:hAnsi="Bookman Old Style" w:cs="Arial"/>
          <w:b/>
          <w:sz w:val="18"/>
          <w:szCs w:val="18"/>
        </w:rPr>
        <w:t>.</w:t>
      </w:r>
    </w:p>
    <w:p w14:paraId="4FAD5607" w14:textId="77777777" w:rsidR="0051431C" w:rsidRPr="00AC5A83" w:rsidRDefault="0051431C" w:rsidP="0051431C">
      <w:pPr>
        <w:spacing w:line="240" w:lineRule="auto"/>
        <w:ind w:right="567"/>
        <w:jc w:val="both"/>
        <w:rPr>
          <w:rFonts w:ascii="Bookman Old Style" w:hAnsi="Bookman Old Style" w:cs="Arial"/>
          <w:color w:val="000000" w:themeColor="text1"/>
        </w:rPr>
      </w:pPr>
    </w:p>
    <w:p w14:paraId="47CA21C2" w14:textId="77777777" w:rsidR="0051431C" w:rsidRPr="00AC5A83" w:rsidRDefault="0051431C" w:rsidP="0051431C">
      <w:pPr>
        <w:spacing w:line="240" w:lineRule="auto"/>
        <w:ind w:right="567"/>
        <w:jc w:val="both"/>
        <w:rPr>
          <w:rFonts w:ascii="Bookman Old Style" w:hAnsi="Bookman Old Style" w:cs="Arial"/>
          <w:color w:val="000000" w:themeColor="text1"/>
        </w:rPr>
      </w:pPr>
    </w:p>
    <w:p w14:paraId="307DF9CD" w14:textId="77777777" w:rsidR="0051431C" w:rsidRPr="00AC5A83" w:rsidRDefault="0051431C" w:rsidP="0051431C">
      <w:pPr>
        <w:spacing w:line="240" w:lineRule="auto"/>
        <w:ind w:right="567"/>
        <w:jc w:val="both"/>
        <w:rPr>
          <w:rFonts w:ascii="Bookman Old Style" w:hAnsi="Bookman Old Style" w:cs="Arial"/>
          <w:color w:val="000000" w:themeColor="text1"/>
        </w:rPr>
      </w:pPr>
      <w:r w:rsidRPr="00AC5A83">
        <w:rPr>
          <w:rFonts w:ascii="Bookman Old Style" w:hAnsi="Bookman Old Style" w:cs="Arial"/>
          <w:color w:val="000000" w:themeColor="text1"/>
        </w:rPr>
        <w:t>Papagaios/MG, _____, ________________, ______.</w:t>
      </w:r>
    </w:p>
    <w:p w14:paraId="6BE4FDA5" w14:textId="77777777" w:rsidR="0051431C" w:rsidRPr="00AC5A83" w:rsidRDefault="0051431C" w:rsidP="0051431C">
      <w:pPr>
        <w:spacing w:line="240" w:lineRule="auto"/>
        <w:ind w:right="567"/>
        <w:jc w:val="both"/>
        <w:rPr>
          <w:rFonts w:ascii="Bookman Old Style" w:hAnsi="Bookman Old Style" w:cs="Arial"/>
          <w:color w:val="000000" w:themeColor="text1"/>
        </w:rPr>
      </w:pPr>
    </w:p>
    <w:p w14:paraId="4AE38A6B" w14:textId="77777777" w:rsidR="0051431C" w:rsidRPr="00AC5A83" w:rsidRDefault="0051431C" w:rsidP="0051431C">
      <w:pPr>
        <w:spacing w:line="240" w:lineRule="auto"/>
        <w:ind w:right="567"/>
        <w:jc w:val="both"/>
        <w:rPr>
          <w:rFonts w:ascii="Bookman Old Style" w:hAnsi="Bookman Old Style" w:cs="Arial"/>
          <w:color w:val="000000" w:themeColor="text1"/>
        </w:rPr>
      </w:pPr>
    </w:p>
    <w:p w14:paraId="1641FEDE" w14:textId="77777777" w:rsidR="0051431C" w:rsidRPr="00AC5A83" w:rsidRDefault="0051431C" w:rsidP="0051431C">
      <w:pPr>
        <w:spacing w:line="240" w:lineRule="auto"/>
        <w:ind w:right="567"/>
        <w:jc w:val="both"/>
        <w:rPr>
          <w:rFonts w:ascii="Bookman Old Style" w:hAnsi="Bookman Old Style" w:cs="Arial"/>
          <w:color w:val="000000" w:themeColor="text1"/>
          <w:u w:val="single"/>
        </w:rPr>
      </w:pPr>
      <w:r w:rsidRPr="00AC5A83">
        <w:rPr>
          <w:rFonts w:ascii="Bookman Old Style" w:hAnsi="Bookman Old Style" w:cs="Arial"/>
          <w:color w:val="000000" w:themeColor="text1"/>
        </w:rPr>
        <w:t>Declaramos serem verdadeiras as informações prestadas/preenchidas e estamos cientes de tudo que consta na ficha cadastral.</w:t>
      </w:r>
    </w:p>
    <w:p w14:paraId="7CDB55E0" w14:textId="77777777" w:rsidR="0051431C" w:rsidRPr="00D12601" w:rsidRDefault="0051431C" w:rsidP="0051431C">
      <w:pPr>
        <w:pStyle w:val="SemEspaamento"/>
        <w:ind w:right="567"/>
        <w:jc w:val="center"/>
        <w:rPr>
          <w:rFonts w:ascii="Work Sans" w:hAnsi="Work Sans"/>
          <w:b/>
          <w:bCs/>
          <w:sz w:val="20"/>
          <w:szCs w:val="20"/>
        </w:rPr>
      </w:pPr>
    </w:p>
    <w:p w14:paraId="057A5A4E" w14:textId="77777777" w:rsidR="0051431C" w:rsidRPr="00D12601" w:rsidRDefault="0051431C" w:rsidP="0051431C">
      <w:pPr>
        <w:pStyle w:val="SemEspaamento"/>
        <w:ind w:right="567"/>
        <w:jc w:val="center"/>
        <w:rPr>
          <w:rFonts w:ascii="Work Sans" w:hAnsi="Work Sans"/>
          <w:b/>
          <w:bCs/>
          <w:sz w:val="20"/>
          <w:szCs w:val="20"/>
        </w:rPr>
      </w:pPr>
    </w:p>
    <w:p w14:paraId="41E7136A" w14:textId="77777777" w:rsidR="0051431C" w:rsidRPr="00D12601" w:rsidRDefault="0051431C" w:rsidP="0051431C">
      <w:pPr>
        <w:pStyle w:val="SemEspaamento"/>
        <w:ind w:right="567"/>
        <w:jc w:val="center"/>
        <w:rPr>
          <w:rFonts w:ascii="Work Sans" w:hAnsi="Work Sans"/>
          <w:b/>
          <w:bCs/>
          <w:sz w:val="20"/>
          <w:szCs w:val="20"/>
        </w:rPr>
      </w:pPr>
    </w:p>
    <w:p w14:paraId="58E0A25F" w14:textId="77777777" w:rsidR="0051431C" w:rsidRPr="00D12601" w:rsidRDefault="0051431C" w:rsidP="0051431C">
      <w:pPr>
        <w:pStyle w:val="SemEspaamento"/>
        <w:ind w:right="567"/>
        <w:rPr>
          <w:rFonts w:ascii="Work Sans" w:hAnsi="Work Sans"/>
          <w:b/>
          <w:bCs/>
          <w:sz w:val="20"/>
          <w:szCs w:val="20"/>
        </w:rPr>
      </w:pPr>
    </w:p>
    <w:p w14:paraId="3CC200B0" w14:textId="77777777" w:rsidR="0051431C" w:rsidRPr="00D12601" w:rsidRDefault="0051431C" w:rsidP="0051431C">
      <w:pPr>
        <w:pStyle w:val="SemEspaamento"/>
        <w:ind w:right="567"/>
        <w:jc w:val="center"/>
        <w:rPr>
          <w:rFonts w:ascii="Work Sans" w:hAnsi="Work Sans"/>
          <w:b/>
          <w:bCs/>
          <w:sz w:val="20"/>
          <w:szCs w:val="20"/>
        </w:rPr>
      </w:pPr>
      <w:r>
        <w:rPr>
          <w:rFonts w:ascii="Work Sans" w:hAnsi="Work Sans"/>
          <w:b/>
          <w:bCs/>
          <w:sz w:val="20"/>
          <w:szCs w:val="20"/>
        </w:rPr>
        <w:t>___</w:t>
      </w:r>
      <w:r w:rsidRPr="00D12601">
        <w:rPr>
          <w:rFonts w:ascii="Work Sans" w:hAnsi="Work Sans"/>
          <w:b/>
          <w:bCs/>
          <w:sz w:val="20"/>
          <w:szCs w:val="20"/>
        </w:rPr>
        <w:t>________________________</w:t>
      </w:r>
      <w:r w:rsidRPr="00D12601">
        <w:rPr>
          <w:rFonts w:ascii="Work Sans" w:hAnsi="Work Sans"/>
          <w:b/>
          <w:bCs/>
          <w:sz w:val="20"/>
          <w:szCs w:val="20"/>
        </w:rPr>
        <w:tab/>
      </w:r>
      <w:r w:rsidRPr="00D12601">
        <w:rPr>
          <w:rFonts w:ascii="Work Sans" w:hAnsi="Work Sans"/>
          <w:b/>
          <w:bCs/>
          <w:sz w:val="20"/>
          <w:szCs w:val="20"/>
        </w:rPr>
        <w:tab/>
      </w:r>
      <w:r>
        <w:rPr>
          <w:rFonts w:ascii="Work Sans" w:hAnsi="Work Sans"/>
          <w:b/>
          <w:bCs/>
          <w:sz w:val="20"/>
          <w:szCs w:val="20"/>
        </w:rPr>
        <w:t>___</w:t>
      </w:r>
      <w:r w:rsidRPr="00D12601">
        <w:rPr>
          <w:rFonts w:ascii="Work Sans" w:hAnsi="Work Sans"/>
          <w:b/>
          <w:bCs/>
          <w:sz w:val="20"/>
          <w:szCs w:val="20"/>
        </w:rPr>
        <w:t>________________________</w:t>
      </w:r>
    </w:p>
    <w:p w14:paraId="11C5F00A" w14:textId="6DCB0CEE" w:rsidR="007B3018" w:rsidRPr="007947A6" w:rsidRDefault="0051431C" w:rsidP="007947A6">
      <w:pPr>
        <w:pStyle w:val="SemEspaamento"/>
        <w:ind w:right="567"/>
        <w:jc w:val="center"/>
        <w:rPr>
          <w:rFonts w:ascii="Work Sans" w:hAnsi="Work Sans"/>
          <w:b/>
          <w:bCs/>
          <w:sz w:val="20"/>
          <w:szCs w:val="20"/>
        </w:rPr>
      </w:pPr>
      <w:r w:rsidRPr="00D12601">
        <w:rPr>
          <w:rFonts w:ascii="Work Sans" w:hAnsi="Work Sans"/>
          <w:b/>
          <w:bCs/>
          <w:sz w:val="20"/>
          <w:szCs w:val="20"/>
        </w:rPr>
        <w:t>NUBENTE 1</w:t>
      </w:r>
      <w:r w:rsidRPr="00D12601">
        <w:rPr>
          <w:rFonts w:ascii="Work Sans" w:hAnsi="Work Sans"/>
          <w:b/>
          <w:bCs/>
          <w:sz w:val="20"/>
          <w:szCs w:val="20"/>
        </w:rPr>
        <w:tab/>
      </w:r>
      <w:r w:rsidRPr="00D12601">
        <w:rPr>
          <w:rFonts w:ascii="Work Sans" w:hAnsi="Work Sans"/>
          <w:b/>
          <w:bCs/>
          <w:sz w:val="20"/>
          <w:szCs w:val="20"/>
        </w:rPr>
        <w:tab/>
      </w:r>
      <w:r w:rsidRPr="00D12601">
        <w:rPr>
          <w:rFonts w:ascii="Work Sans" w:hAnsi="Work Sans"/>
          <w:b/>
          <w:bCs/>
          <w:sz w:val="20"/>
          <w:szCs w:val="20"/>
        </w:rPr>
        <w:tab/>
      </w:r>
      <w:r w:rsidRPr="00D12601">
        <w:rPr>
          <w:rFonts w:ascii="Work Sans" w:hAnsi="Work Sans"/>
          <w:b/>
          <w:bCs/>
          <w:sz w:val="20"/>
          <w:szCs w:val="20"/>
        </w:rPr>
        <w:tab/>
      </w:r>
      <w:r w:rsidRPr="00D12601">
        <w:rPr>
          <w:rFonts w:ascii="Work Sans" w:hAnsi="Work Sans"/>
          <w:b/>
          <w:bCs/>
          <w:sz w:val="20"/>
          <w:szCs w:val="20"/>
        </w:rPr>
        <w:tab/>
        <w:t>NUBENTE 2</w:t>
      </w:r>
    </w:p>
    <w:p w14:paraId="0AF14B07" w14:textId="564538FD" w:rsidR="007B3018" w:rsidRPr="00AC5A83" w:rsidRDefault="00C77F33" w:rsidP="000F6774">
      <w:pPr>
        <w:spacing w:line="240" w:lineRule="auto"/>
        <w:ind w:right="567"/>
        <w:jc w:val="center"/>
        <w:rPr>
          <w:rFonts w:ascii="Bookman Old Style" w:hAnsi="Bookman Old Style" w:cs="Arial"/>
          <w:b/>
          <w:bCs/>
          <w:color w:val="000000" w:themeColor="text1"/>
          <w:u w:val="single"/>
        </w:rPr>
      </w:pPr>
      <w:r>
        <w:rPr>
          <w:rFonts w:ascii="Bookman Old Style" w:hAnsi="Bookman Old Style" w:cs="Arial"/>
          <w:b/>
          <w:bCs/>
          <w:color w:val="000000" w:themeColor="text1"/>
          <w:u w:val="single"/>
        </w:rPr>
        <w:lastRenderedPageBreak/>
        <w:t>NUBENTE 1</w:t>
      </w:r>
    </w:p>
    <w:p w14:paraId="65D7FD71" w14:textId="77777777" w:rsidR="007B3018" w:rsidRPr="00AC5A83" w:rsidRDefault="007B3018" w:rsidP="007B3018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</w:p>
    <w:p w14:paraId="2A22D735" w14:textId="77777777" w:rsidR="007B3018" w:rsidRPr="00AC5A83" w:rsidRDefault="007B3018" w:rsidP="007B3018">
      <w:pPr>
        <w:spacing w:line="240" w:lineRule="auto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Nome completo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3A7D8A71" w14:textId="77777777" w:rsidTr="00090A4D">
        <w:trPr>
          <w:trHeight w:val="730"/>
        </w:trPr>
        <w:tc>
          <w:tcPr>
            <w:tcW w:w="9016" w:type="dxa"/>
          </w:tcPr>
          <w:p w14:paraId="15A6C919" w14:textId="77777777" w:rsidR="007B3018" w:rsidRPr="00AC5A83" w:rsidRDefault="007B3018" w:rsidP="00090A4D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2B8BA2DE" w14:textId="77777777" w:rsidR="00C77F33" w:rsidRPr="00C77F33" w:rsidRDefault="00C77F33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7D34DA07" w14:textId="4A86AC45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Endereço completo (logradouro + n° + complemento + bairro + cidade + cep)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6C75CEA6" w14:textId="77777777" w:rsidTr="00090A4D">
        <w:tc>
          <w:tcPr>
            <w:tcW w:w="9016" w:type="dxa"/>
          </w:tcPr>
          <w:p w14:paraId="6F9D3B99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7E043C90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03945461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756329AE" w14:textId="77777777" w:rsidR="00C77F33" w:rsidRPr="00C77F33" w:rsidRDefault="00C77F33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7E85A618" w14:textId="26F3E349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Profissão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783F9F9A" w14:textId="77777777" w:rsidTr="00090A4D">
        <w:tc>
          <w:tcPr>
            <w:tcW w:w="9016" w:type="dxa"/>
          </w:tcPr>
          <w:p w14:paraId="6841E738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43503CF7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0D2E89DC" w14:textId="77777777" w:rsidR="00C77F33" w:rsidRPr="00C77F33" w:rsidRDefault="00C77F33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3BDAC8E9" w14:textId="48D42224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Nome que passará a usar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117E02B6" w14:textId="77777777" w:rsidTr="00090A4D">
        <w:tc>
          <w:tcPr>
            <w:tcW w:w="9016" w:type="dxa"/>
          </w:tcPr>
          <w:p w14:paraId="535A771F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5098D05B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2F5BF85D" w14:textId="77777777" w:rsidR="00C77F33" w:rsidRPr="00C77F33" w:rsidRDefault="00C77F33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2A3AB6D1" w14:textId="4D6B7B09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Telefone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39BAF64A" w14:textId="77777777" w:rsidTr="00090A4D">
        <w:tc>
          <w:tcPr>
            <w:tcW w:w="9016" w:type="dxa"/>
          </w:tcPr>
          <w:p w14:paraId="29843A55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50BE9084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17EE58BC" w14:textId="77777777" w:rsidR="007B3018" w:rsidRPr="00231D7A" w:rsidRDefault="007B3018" w:rsidP="007B3018">
      <w:pPr>
        <w:spacing w:line="240" w:lineRule="auto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2DCEDC92" w14:textId="77777777" w:rsidR="007B3018" w:rsidRPr="00AC5A83" w:rsidRDefault="007B3018" w:rsidP="007B3018">
      <w:pPr>
        <w:spacing w:line="240" w:lineRule="auto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Nome completo do pai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6EDD9E56" w14:textId="77777777" w:rsidTr="00090A4D">
        <w:trPr>
          <w:trHeight w:val="730"/>
        </w:trPr>
        <w:tc>
          <w:tcPr>
            <w:tcW w:w="9016" w:type="dxa"/>
          </w:tcPr>
          <w:p w14:paraId="73F09052" w14:textId="77777777" w:rsidR="007B3018" w:rsidRPr="00AC5A83" w:rsidRDefault="007B3018" w:rsidP="00090A4D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50A93916" w14:textId="77777777" w:rsidR="00231D7A" w:rsidRPr="00231D7A" w:rsidRDefault="00231D7A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47102F85" w14:textId="15F0C459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Data de Nascimento do pai (ou Óbito, a depender)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4CF7BE8F" w14:textId="77777777" w:rsidTr="00090A4D">
        <w:tc>
          <w:tcPr>
            <w:tcW w:w="9016" w:type="dxa"/>
          </w:tcPr>
          <w:p w14:paraId="52FBD8E8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22BD2316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2274D84B" w14:textId="77777777" w:rsidR="00231D7A" w:rsidRPr="00231D7A" w:rsidRDefault="00231D7A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57565D4C" w14:textId="06FFE806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Endereço completo do pai (logradouro + n° + complemento + bairro + cidade + cep)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11643BFF" w14:textId="77777777" w:rsidTr="00090A4D">
        <w:tc>
          <w:tcPr>
            <w:tcW w:w="9016" w:type="dxa"/>
          </w:tcPr>
          <w:p w14:paraId="27461549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46AB61D8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37D56A85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7A290D72" w14:textId="77777777" w:rsidR="00231D7A" w:rsidRPr="00231D7A" w:rsidRDefault="00231D7A" w:rsidP="007B3018">
      <w:pPr>
        <w:spacing w:line="240" w:lineRule="auto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4D5E6AA5" w14:textId="779A6BDE" w:rsidR="007B3018" w:rsidRPr="00AC5A83" w:rsidRDefault="007B3018" w:rsidP="007B3018">
      <w:pPr>
        <w:spacing w:line="240" w:lineRule="auto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Nome completo da mãe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16B2B810" w14:textId="77777777" w:rsidTr="00090A4D">
        <w:trPr>
          <w:trHeight w:val="730"/>
        </w:trPr>
        <w:tc>
          <w:tcPr>
            <w:tcW w:w="9016" w:type="dxa"/>
          </w:tcPr>
          <w:p w14:paraId="3A2E20F2" w14:textId="77777777" w:rsidR="007B3018" w:rsidRPr="00AC5A83" w:rsidRDefault="007B3018" w:rsidP="00090A4D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5501F7CE" w14:textId="77777777" w:rsidR="00231D7A" w:rsidRPr="00231D7A" w:rsidRDefault="00231D7A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614BF09D" w14:textId="13F5BA8A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Data de Nascimento da mãe (ou Óbito, a depender)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4B79F038" w14:textId="77777777" w:rsidTr="00090A4D">
        <w:tc>
          <w:tcPr>
            <w:tcW w:w="9016" w:type="dxa"/>
          </w:tcPr>
          <w:p w14:paraId="395A96B8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6354E8F5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7202283C" w14:textId="77777777" w:rsidR="00231D7A" w:rsidRPr="00231D7A" w:rsidRDefault="00231D7A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20017FCB" w14:textId="478C721A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Endereço completo da mãe (logradouro + n° + complemento + bairro + cidade + cep)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2FD9DFC9" w14:textId="77777777" w:rsidTr="00090A4D">
        <w:tc>
          <w:tcPr>
            <w:tcW w:w="9016" w:type="dxa"/>
          </w:tcPr>
          <w:p w14:paraId="7490545A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6000F715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2013BA2C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546AE587" w14:textId="437B1520" w:rsidR="007B3018" w:rsidRDefault="007B3018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63E64929" w14:textId="14919040" w:rsidR="00837902" w:rsidRDefault="00837902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2F579F5F" w14:textId="4F89DB39" w:rsidR="00837902" w:rsidRDefault="00837902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76AC0022" w14:textId="3F8DFDCE" w:rsidR="00837902" w:rsidRDefault="00837902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454E9F94" w14:textId="744CBF23" w:rsidR="00837902" w:rsidRDefault="00837902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3F4DA1C5" w14:textId="2043C661" w:rsidR="00837902" w:rsidRDefault="00837902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631E3979" w14:textId="198FC6AE" w:rsidR="00837902" w:rsidRDefault="00837902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3BC5AE05" w14:textId="29B1C11F" w:rsidR="00837902" w:rsidRDefault="00837902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2743949D" w14:textId="34C8F8A6" w:rsidR="00231D7A" w:rsidRPr="00AC5A83" w:rsidRDefault="00231D7A" w:rsidP="000F6774">
      <w:pPr>
        <w:spacing w:line="240" w:lineRule="auto"/>
        <w:ind w:right="567"/>
        <w:jc w:val="center"/>
        <w:rPr>
          <w:rFonts w:ascii="Bookman Old Style" w:hAnsi="Bookman Old Style" w:cs="Arial"/>
          <w:b/>
          <w:bCs/>
          <w:color w:val="000000" w:themeColor="text1"/>
          <w:u w:val="single"/>
        </w:rPr>
      </w:pPr>
      <w:r>
        <w:rPr>
          <w:rFonts w:ascii="Bookman Old Style" w:hAnsi="Bookman Old Style" w:cs="Arial"/>
          <w:b/>
          <w:bCs/>
          <w:color w:val="000000" w:themeColor="text1"/>
          <w:u w:val="single"/>
        </w:rPr>
        <w:lastRenderedPageBreak/>
        <w:t>NUBENTE 2</w:t>
      </w:r>
    </w:p>
    <w:p w14:paraId="66A909C0" w14:textId="77777777" w:rsidR="00231D7A" w:rsidRPr="00AC5A83" w:rsidRDefault="00231D7A" w:rsidP="00231D7A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</w:p>
    <w:p w14:paraId="7DE7E5DC" w14:textId="77777777" w:rsidR="00231D7A" w:rsidRPr="00AC5A83" w:rsidRDefault="00231D7A" w:rsidP="00231D7A">
      <w:pPr>
        <w:spacing w:line="240" w:lineRule="auto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Nome completo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D7A" w:rsidRPr="00AC5A83" w14:paraId="37008AA6" w14:textId="77777777" w:rsidTr="00090A4D">
        <w:trPr>
          <w:trHeight w:val="730"/>
        </w:trPr>
        <w:tc>
          <w:tcPr>
            <w:tcW w:w="9016" w:type="dxa"/>
          </w:tcPr>
          <w:p w14:paraId="446A2454" w14:textId="77777777" w:rsidR="00231D7A" w:rsidRPr="00AC5A83" w:rsidRDefault="00231D7A" w:rsidP="00090A4D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2AD3DDDE" w14:textId="77777777" w:rsidR="00231D7A" w:rsidRPr="00C77F33" w:rsidRDefault="00231D7A" w:rsidP="00231D7A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1CF36624" w14:textId="77777777" w:rsidR="00231D7A" w:rsidRPr="00AC5A83" w:rsidRDefault="00231D7A" w:rsidP="00231D7A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Endereço completo (logradouro + n° + complemento + bairro + cidade + cep)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D7A" w:rsidRPr="00AC5A83" w14:paraId="207FF21C" w14:textId="77777777" w:rsidTr="00090A4D">
        <w:tc>
          <w:tcPr>
            <w:tcW w:w="9016" w:type="dxa"/>
          </w:tcPr>
          <w:p w14:paraId="40A23A69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2AA7A4FD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7C714563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6777DB7C" w14:textId="77777777" w:rsidR="00231D7A" w:rsidRPr="00C77F33" w:rsidRDefault="00231D7A" w:rsidP="00231D7A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7C2C108A" w14:textId="77777777" w:rsidR="00231D7A" w:rsidRPr="00AC5A83" w:rsidRDefault="00231D7A" w:rsidP="00231D7A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Profissão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D7A" w:rsidRPr="00AC5A83" w14:paraId="3CB86B65" w14:textId="77777777" w:rsidTr="00090A4D">
        <w:tc>
          <w:tcPr>
            <w:tcW w:w="9016" w:type="dxa"/>
          </w:tcPr>
          <w:p w14:paraId="41837EEF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6CA979F4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09FCCEF2" w14:textId="77777777" w:rsidR="00231D7A" w:rsidRPr="00C77F33" w:rsidRDefault="00231D7A" w:rsidP="00231D7A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429BD7CE" w14:textId="77777777" w:rsidR="00231D7A" w:rsidRPr="00AC5A83" w:rsidRDefault="00231D7A" w:rsidP="00231D7A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Nome que passará a usar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D7A" w:rsidRPr="00AC5A83" w14:paraId="1F89EABD" w14:textId="77777777" w:rsidTr="00090A4D">
        <w:tc>
          <w:tcPr>
            <w:tcW w:w="9016" w:type="dxa"/>
          </w:tcPr>
          <w:p w14:paraId="6FB2D505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3AA32331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08FF29A2" w14:textId="77777777" w:rsidR="00231D7A" w:rsidRPr="00C77F33" w:rsidRDefault="00231D7A" w:rsidP="00231D7A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3FECDE94" w14:textId="77777777" w:rsidR="00231D7A" w:rsidRPr="00AC5A83" w:rsidRDefault="00231D7A" w:rsidP="00231D7A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Telefone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D7A" w:rsidRPr="00AC5A83" w14:paraId="0588164B" w14:textId="77777777" w:rsidTr="00090A4D">
        <w:tc>
          <w:tcPr>
            <w:tcW w:w="9016" w:type="dxa"/>
          </w:tcPr>
          <w:p w14:paraId="7D23AC7A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5C9CC6EB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50CBE475" w14:textId="77777777" w:rsidR="00231D7A" w:rsidRPr="00231D7A" w:rsidRDefault="00231D7A" w:rsidP="00231D7A">
      <w:pPr>
        <w:spacing w:line="240" w:lineRule="auto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39083299" w14:textId="77777777" w:rsidR="00231D7A" w:rsidRPr="00AC5A83" w:rsidRDefault="00231D7A" w:rsidP="00231D7A">
      <w:pPr>
        <w:spacing w:line="240" w:lineRule="auto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Nome completo do pai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D7A" w:rsidRPr="00AC5A83" w14:paraId="674D816F" w14:textId="77777777" w:rsidTr="00090A4D">
        <w:trPr>
          <w:trHeight w:val="730"/>
        </w:trPr>
        <w:tc>
          <w:tcPr>
            <w:tcW w:w="9016" w:type="dxa"/>
          </w:tcPr>
          <w:p w14:paraId="0A89E61C" w14:textId="77777777" w:rsidR="00231D7A" w:rsidRPr="00AC5A83" w:rsidRDefault="00231D7A" w:rsidP="00090A4D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236B612F" w14:textId="77777777" w:rsidR="00231D7A" w:rsidRPr="00231D7A" w:rsidRDefault="00231D7A" w:rsidP="00231D7A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697C0417" w14:textId="77777777" w:rsidR="00231D7A" w:rsidRPr="00AC5A83" w:rsidRDefault="00231D7A" w:rsidP="00231D7A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Data de Nascimento do pai (ou Óbito, a depender)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D7A" w:rsidRPr="00AC5A83" w14:paraId="2B520479" w14:textId="77777777" w:rsidTr="00090A4D">
        <w:tc>
          <w:tcPr>
            <w:tcW w:w="9016" w:type="dxa"/>
          </w:tcPr>
          <w:p w14:paraId="55B5D326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3B724F1E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04824FE1" w14:textId="77777777" w:rsidR="00231D7A" w:rsidRPr="00231D7A" w:rsidRDefault="00231D7A" w:rsidP="00231D7A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163F2DE0" w14:textId="77777777" w:rsidR="00231D7A" w:rsidRPr="00AC5A83" w:rsidRDefault="00231D7A" w:rsidP="00231D7A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Endereço completo do pai (logradouro + n° + complemento + bairro + cidade + cep)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D7A" w:rsidRPr="00AC5A83" w14:paraId="22B3EEB9" w14:textId="77777777" w:rsidTr="00090A4D">
        <w:tc>
          <w:tcPr>
            <w:tcW w:w="9016" w:type="dxa"/>
          </w:tcPr>
          <w:p w14:paraId="10CFBAA0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0C375436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41A6450E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6BD9F15E" w14:textId="77777777" w:rsidR="00231D7A" w:rsidRPr="00231D7A" w:rsidRDefault="00231D7A" w:rsidP="00231D7A">
      <w:pPr>
        <w:spacing w:line="240" w:lineRule="auto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230D8BE6" w14:textId="77777777" w:rsidR="00231D7A" w:rsidRPr="00AC5A83" w:rsidRDefault="00231D7A" w:rsidP="00231D7A">
      <w:pPr>
        <w:spacing w:line="240" w:lineRule="auto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Nome completo da mãe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D7A" w:rsidRPr="00AC5A83" w14:paraId="3B378881" w14:textId="77777777" w:rsidTr="00090A4D">
        <w:trPr>
          <w:trHeight w:val="730"/>
        </w:trPr>
        <w:tc>
          <w:tcPr>
            <w:tcW w:w="9016" w:type="dxa"/>
          </w:tcPr>
          <w:p w14:paraId="59BCCDFF" w14:textId="77777777" w:rsidR="00231D7A" w:rsidRPr="00AC5A83" w:rsidRDefault="00231D7A" w:rsidP="00090A4D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5C7C80AC" w14:textId="77777777" w:rsidR="00231D7A" w:rsidRPr="00231D7A" w:rsidRDefault="00231D7A" w:rsidP="00231D7A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2F612F16" w14:textId="77777777" w:rsidR="00231D7A" w:rsidRPr="00AC5A83" w:rsidRDefault="00231D7A" w:rsidP="00231D7A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Data de Nascimento da mãe (ou Óbito, a depender)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D7A" w:rsidRPr="00AC5A83" w14:paraId="36766D2B" w14:textId="77777777" w:rsidTr="00090A4D">
        <w:tc>
          <w:tcPr>
            <w:tcW w:w="9016" w:type="dxa"/>
          </w:tcPr>
          <w:p w14:paraId="3E582859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5710B180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7846D326" w14:textId="77777777" w:rsidR="00231D7A" w:rsidRPr="00231D7A" w:rsidRDefault="00231D7A" w:rsidP="00231D7A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501F526A" w14:textId="77777777" w:rsidR="00231D7A" w:rsidRPr="00AC5A83" w:rsidRDefault="00231D7A" w:rsidP="00231D7A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Endereço completo da mãe (logradouro + n° + complemento + bairro + cidade + cep)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D7A" w:rsidRPr="00AC5A83" w14:paraId="33FE0F23" w14:textId="77777777" w:rsidTr="00090A4D">
        <w:tc>
          <w:tcPr>
            <w:tcW w:w="9016" w:type="dxa"/>
          </w:tcPr>
          <w:p w14:paraId="5CA97EDA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6D7462EF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250460B0" w14:textId="77777777" w:rsidR="00231D7A" w:rsidRPr="00AC5A83" w:rsidRDefault="00231D7A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1F5983AB" w14:textId="66FA4C10" w:rsidR="007B3018" w:rsidRDefault="007B3018" w:rsidP="007B3018">
      <w:pPr>
        <w:spacing w:line="280" w:lineRule="exact"/>
        <w:rPr>
          <w:rFonts w:ascii="Bookman Old Style" w:hAnsi="Bookman Old Style"/>
          <w:b/>
          <w:bCs/>
        </w:rPr>
      </w:pPr>
    </w:p>
    <w:p w14:paraId="2B44E04D" w14:textId="0C5DB654" w:rsidR="00837902" w:rsidRDefault="00837902" w:rsidP="007B3018">
      <w:pPr>
        <w:spacing w:line="280" w:lineRule="exact"/>
        <w:rPr>
          <w:rFonts w:ascii="Bookman Old Style" w:hAnsi="Bookman Old Style"/>
          <w:b/>
          <w:bCs/>
        </w:rPr>
      </w:pPr>
    </w:p>
    <w:p w14:paraId="02286B84" w14:textId="63B166DD" w:rsidR="00837902" w:rsidRDefault="00837902" w:rsidP="007B3018">
      <w:pPr>
        <w:spacing w:line="280" w:lineRule="exact"/>
        <w:rPr>
          <w:rFonts w:ascii="Bookman Old Style" w:hAnsi="Bookman Old Style"/>
          <w:b/>
          <w:bCs/>
        </w:rPr>
      </w:pPr>
    </w:p>
    <w:p w14:paraId="27C42A2B" w14:textId="2B928418" w:rsidR="00837902" w:rsidRDefault="00837902" w:rsidP="007B3018">
      <w:pPr>
        <w:spacing w:line="280" w:lineRule="exact"/>
        <w:rPr>
          <w:rFonts w:ascii="Bookman Old Style" w:hAnsi="Bookman Old Style"/>
          <w:b/>
          <w:bCs/>
        </w:rPr>
      </w:pPr>
    </w:p>
    <w:p w14:paraId="2EE269B5" w14:textId="3EFE0831" w:rsidR="00837902" w:rsidRDefault="00837902" w:rsidP="007B3018">
      <w:pPr>
        <w:spacing w:line="280" w:lineRule="exact"/>
        <w:rPr>
          <w:rFonts w:ascii="Bookman Old Style" w:hAnsi="Bookman Old Style"/>
          <w:b/>
          <w:bCs/>
        </w:rPr>
      </w:pPr>
    </w:p>
    <w:p w14:paraId="328D058F" w14:textId="671B1CE8" w:rsidR="00837902" w:rsidRDefault="00837902" w:rsidP="007B3018">
      <w:pPr>
        <w:spacing w:line="280" w:lineRule="exact"/>
        <w:rPr>
          <w:rFonts w:ascii="Bookman Old Style" w:hAnsi="Bookman Old Style"/>
          <w:b/>
          <w:bCs/>
        </w:rPr>
      </w:pPr>
    </w:p>
    <w:p w14:paraId="1630E7F2" w14:textId="6D3EE576" w:rsidR="00837902" w:rsidRDefault="00837902" w:rsidP="007B3018">
      <w:pPr>
        <w:spacing w:line="280" w:lineRule="exact"/>
        <w:rPr>
          <w:rFonts w:ascii="Bookman Old Style" w:hAnsi="Bookman Old Style"/>
          <w:b/>
          <w:bCs/>
        </w:rPr>
      </w:pPr>
    </w:p>
    <w:p w14:paraId="1CAA1E4D" w14:textId="24BB7376" w:rsidR="000F6774" w:rsidRPr="000F6774" w:rsidRDefault="000F6774" w:rsidP="000F6774">
      <w:pPr>
        <w:spacing w:line="280" w:lineRule="exact"/>
        <w:ind w:right="708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 w:cs="Arial"/>
          <w:b/>
          <w:bCs/>
          <w:color w:val="000000" w:themeColor="text1"/>
          <w:u w:val="single"/>
        </w:rPr>
        <w:lastRenderedPageBreak/>
        <w:t>TESTEMUNHAS DA HABILITAÇÃO</w:t>
      </w:r>
    </w:p>
    <w:p w14:paraId="0A1608E8" w14:textId="77777777" w:rsidR="000F6774" w:rsidRPr="000F6774" w:rsidRDefault="000F6774" w:rsidP="000F6774">
      <w:pPr>
        <w:pStyle w:val="PargrafodaLista"/>
        <w:spacing w:after="0" w:line="240" w:lineRule="auto"/>
        <w:ind w:left="714"/>
        <w:jc w:val="both"/>
        <w:rPr>
          <w:rFonts w:ascii="Bookman Old Style" w:hAnsi="Bookman Old Style"/>
          <w:sz w:val="16"/>
          <w:szCs w:val="16"/>
        </w:rPr>
      </w:pPr>
    </w:p>
    <w:p w14:paraId="1B603EBA" w14:textId="45593368" w:rsidR="007B3018" w:rsidRPr="00AC5A83" w:rsidRDefault="007B3018" w:rsidP="000F6774">
      <w:pPr>
        <w:pStyle w:val="PargrafodaLista"/>
        <w:numPr>
          <w:ilvl w:val="0"/>
          <w:numId w:val="11"/>
        </w:numPr>
        <w:spacing w:after="0" w:line="240" w:lineRule="auto"/>
        <w:ind w:left="714" w:right="708" w:hanging="357"/>
        <w:jc w:val="both"/>
        <w:rPr>
          <w:rFonts w:ascii="Bookman Old Style" w:hAnsi="Bookman Old Style"/>
          <w:sz w:val="16"/>
          <w:szCs w:val="16"/>
        </w:rPr>
      </w:pPr>
      <w:r w:rsidRPr="00AC5A83">
        <w:rPr>
          <w:rFonts w:ascii="Bookman Old Style" w:eastAsia="Arial" w:hAnsi="Bookman Old Style" w:cs="Arial"/>
          <w:sz w:val="16"/>
          <w:szCs w:val="16"/>
        </w:rPr>
        <w:t>Devem ser duas pessoas maiores, capazes e que conheçam os noivos para atestar a inexistência de impedimento para o casamento.</w:t>
      </w:r>
    </w:p>
    <w:p w14:paraId="565324CF" w14:textId="77777777" w:rsidR="007B3018" w:rsidRPr="00AC5A83" w:rsidRDefault="007B3018" w:rsidP="000F6774">
      <w:pPr>
        <w:pStyle w:val="PargrafodaLista"/>
        <w:numPr>
          <w:ilvl w:val="0"/>
          <w:numId w:val="11"/>
        </w:numPr>
        <w:spacing w:after="0" w:line="240" w:lineRule="auto"/>
        <w:ind w:left="714" w:right="708" w:hanging="357"/>
        <w:jc w:val="both"/>
        <w:rPr>
          <w:rFonts w:ascii="Bookman Old Style" w:hAnsi="Bookman Old Style"/>
          <w:sz w:val="16"/>
          <w:szCs w:val="16"/>
        </w:rPr>
      </w:pPr>
      <w:r w:rsidRPr="00AC5A83">
        <w:rPr>
          <w:rFonts w:ascii="Bookman Old Style" w:eastAsia="Arial" w:hAnsi="Bookman Old Style" w:cs="Arial"/>
          <w:sz w:val="16"/>
          <w:szCs w:val="16"/>
        </w:rPr>
        <w:t>Vão apenas assinar os documentos de habilitação.</w:t>
      </w:r>
    </w:p>
    <w:p w14:paraId="4EB7FEBA" w14:textId="77777777" w:rsidR="007B3018" w:rsidRPr="00AC5A83" w:rsidRDefault="007B3018" w:rsidP="007B3018">
      <w:pPr>
        <w:spacing w:line="240" w:lineRule="auto"/>
        <w:rPr>
          <w:rFonts w:ascii="Bookman Old Style" w:hAnsi="Bookman Old Style" w:cs="Arial"/>
          <w:color w:val="000000" w:themeColor="text1"/>
        </w:rPr>
      </w:pPr>
    </w:p>
    <w:p w14:paraId="03B40422" w14:textId="77777777" w:rsidR="007B3018" w:rsidRPr="00AC5A83" w:rsidRDefault="007B3018" w:rsidP="007B3018">
      <w:pPr>
        <w:spacing w:line="240" w:lineRule="auto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Nome completo da testemunha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6163AA6D" w14:textId="77777777" w:rsidTr="00090A4D">
        <w:trPr>
          <w:trHeight w:val="730"/>
        </w:trPr>
        <w:tc>
          <w:tcPr>
            <w:tcW w:w="9016" w:type="dxa"/>
          </w:tcPr>
          <w:p w14:paraId="2C0F48AC" w14:textId="77777777" w:rsidR="007B3018" w:rsidRPr="00AC5A83" w:rsidRDefault="007B3018" w:rsidP="00090A4D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668B8E4E" w14:textId="77777777" w:rsidR="000F6774" w:rsidRPr="006E2129" w:rsidRDefault="000F6774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478DFD6D" w14:textId="0729B82F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Profissão da testemunha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6F94933A" w14:textId="77777777" w:rsidTr="00090A4D">
        <w:tc>
          <w:tcPr>
            <w:tcW w:w="9016" w:type="dxa"/>
          </w:tcPr>
          <w:p w14:paraId="2D4012AB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0E18FC52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19855A9C" w14:textId="77777777" w:rsidR="000F6774" w:rsidRPr="006E2129" w:rsidRDefault="000F6774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31E1162D" w14:textId="12DF3F20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Estado civil da testemunha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0629092F" w14:textId="77777777" w:rsidTr="00090A4D">
        <w:tc>
          <w:tcPr>
            <w:tcW w:w="9016" w:type="dxa"/>
          </w:tcPr>
          <w:p w14:paraId="231C8ACD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190594C5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78E06838" w14:textId="77777777" w:rsidR="000F6774" w:rsidRPr="006E2129" w:rsidRDefault="000F6774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6F520BB7" w14:textId="2BF1DE0D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Endereço completo da testemunha 1 (logradouro + n° + complemento + bairro + cidade + cep)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32990CEC" w14:textId="77777777" w:rsidTr="00090A4D">
        <w:tc>
          <w:tcPr>
            <w:tcW w:w="9016" w:type="dxa"/>
          </w:tcPr>
          <w:p w14:paraId="39985BCC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250685BD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06457B55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4A1DBB06" w14:textId="2ADBBB17" w:rsidR="000F6774" w:rsidRDefault="000F6774" w:rsidP="007B3018">
      <w:pPr>
        <w:spacing w:line="240" w:lineRule="auto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4AA52338" w14:textId="3C44E839" w:rsidR="006E2129" w:rsidRDefault="006E2129" w:rsidP="007B3018">
      <w:pPr>
        <w:spacing w:line="240" w:lineRule="auto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3A8D941F" w14:textId="77777777" w:rsidR="006E2129" w:rsidRPr="006E2129" w:rsidRDefault="006E2129" w:rsidP="007B3018">
      <w:pPr>
        <w:spacing w:line="240" w:lineRule="auto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3491978C" w14:textId="540B21D5" w:rsidR="007B3018" w:rsidRPr="00AC5A83" w:rsidRDefault="007B3018" w:rsidP="007B3018">
      <w:pPr>
        <w:spacing w:line="240" w:lineRule="auto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Nome completo da testemunha 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6455DE7F" w14:textId="77777777" w:rsidTr="00090A4D">
        <w:trPr>
          <w:trHeight w:val="73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9938" w14:textId="77777777" w:rsidR="007B3018" w:rsidRPr="00AC5A83" w:rsidRDefault="007B3018" w:rsidP="00090A4D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24F5AD57" w14:textId="77777777" w:rsidR="000F6774" w:rsidRPr="006E2129" w:rsidRDefault="000F6774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4D459038" w14:textId="719CBC6E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Profissão da testemunha 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609CA9C9" w14:textId="77777777" w:rsidTr="00090A4D">
        <w:tc>
          <w:tcPr>
            <w:tcW w:w="9016" w:type="dxa"/>
          </w:tcPr>
          <w:p w14:paraId="00BA8545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0E976224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454BD65C" w14:textId="77777777" w:rsidR="006E2129" w:rsidRPr="006E2129" w:rsidRDefault="006E2129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752A7DE3" w14:textId="4E9F033B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Estado civil da testemunha 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5EBC1499" w14:textId="77777777" w:rsidTr="00090A4D">
        <w:tc>
          <w:tcPr>
            <w:tcW w:w="9016" w:type="dxa"/>
          </w:tcPr>
          <w:p w14:paraId="7A2C6B57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151EEECE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77203D47" w14:textId="77777777" w:rsidR="006E2129" w:rsidRPr="006E2129" w:rsidRDefault="006E2129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706F2186" w14:textId="096B5ECB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Endereço completo da testemunha 2 (logradouro + n° + complemento + bairro + cidade + cep)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6DB68D7B" w14:textId="77777777" w:rsidTr="00090A4D">
        <w:tc>
          <w:tcPr>
            <w:tcW w:w="9016" w:type="dxa"/>
          </w:tcPr>
          <w:p w14:paraId="7265F9C1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4D2B467E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103C2079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0F5EAB7C" w14:textId="60A3BFDD" w:rsidR="007B3018" w:rsidRDefault="007B3018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050478F3" w14:textId="17A0B8D4" w:rsidR="00AE1F5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0BDF597C" w14:textId="1278B3EE" w:rsidR="00AE1F5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3B9B68AF" w14:textId="540BD664" w:rsidR="00AE1F5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652CABD8" w14:textId="7DC95E6C" w:rsidR="00AE1F5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31385716" w14:textId="5971B896" w:rsidR="00AE1F5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7AC34B46" w14:textId="312BB524" w:rsidR="00AE1F5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74D0F187" w14:textId="0ECEC4E0" w:rsidR="00AE1F5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2D639088" w14:textId="5FAC6C00" w:rsidR="00AE1F5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74B8177C" w14:textId="5569E7EE" w:rsidR="00AE1F5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5AF38747" w14:textId="4B998543" w:rsidR="00AE1F5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5B9A2657" w14:textId="43BDD0FD" w:rsidR="00AE1F5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64075DA3" w14:textId="09A02D5B" w:rsidR="00AE1F5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60F8A831" w14:textId="3E59391E" w:rsidR="00AE1F5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7FF0FB27" w14:textId="5ADFFD67" w:rsidR="00AE1F5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5E094A88" w14:textId="257D35C0" w:rsidR="00AE1F5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15DF7823" w14:textId="3910A1CB" w:rsidR="00AE1F5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4B4A33E5" w14:textId="769CD486" w:rsidR="00AE1F53" w:rsidRDefault="00F47517" w:rsidP="000F071B">
      <w:pPr>
        <w:spacing w:line="240" w:lineRule="auto"/>
        <w:ind w:right="708"/>
        <w:jc w:val="center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 w:cs="Arial"/>
          <w:b/>
          <w:bCs/>
          <w:color w:val="000000" w:themeColor="text1"/>
          <w:u w:val="single"/>
        </w:rPr>
        <w:lastRenderedPageBreak/>
        <w:t>PADRINHOS</w:t>
      </w:r>
      <w:r w:rsidR="00DC6021">
        <w:rPr>
          <w:rFonts w:ascii="Bookman Old Style" w:hAnsi="Bookman Old Style" w:cs="Arial"/>
          <w:b/>
          <w:bCs/>
          <w:color w:val="000000" w:themeColor="text1"/>
          <w:u w:val="single"/>
        </w:rPr>
        <w:t xml:space="preserve"> (</w:t>
      </w:r>
      <w:r>
        <w:rPr>
          <w:rFonts w:ascii="Bookman Old Style" w:hAnsi="Bookman Old Style" w:cs="Arial"/>
          <w:b/>
          <w:bCs/>
          <w:color w:val="000000" w:themeColor="text1"/>
          <w:u w:val="single"/>
        </w:rPr>
        <w:t xml:space="preserve">TESTEMUNHAS </w:t>
      </w:r>
      <w:r w:rsidR="000F071B">
        <w:rPr>
          <w:rFonts w:ascii="Bookman Old Style" w:hAnsi="Bookman Old Style" w:cs="Arial"/>
          <w:b/>
          <w:bCs/>
          <w:color w:val="000000" w:themeColor="text1"/>
          <w:u w:val="single"/>
        </w:rPr>
        <w:t>DO ATO)</w:t>
      </w:r>
    </w:p>
    <w:p w14:paraId="70BD4912" w14:textId="77777777" w:rsidR="00AE1F53" w:rsidRPr="00AC5A83" w:rsidRDefault="00AE1F53" w:rsidP="007B3018">
      <w:pPr>
        <w:spacing w:line="240" w:lineRule="auto"/>
        <w:rPr>
          <w:rFonts w:ascii="Bookman Old Style" w:hAnsi="Bookman Old Style"/>
          <w:b/>
          <w:bCs/>
          <w:u w:val="single"/>
        </w:rPr>
      </w:pPr>
    </w:p>
    <w:p w14:paraId="27ACAFBB" w14:textId="77777777" w:rsidR="007B3018" w:rsidRPr="00AC5A83" w:rsidRDefault="007B3018" w:rsidP="007B3018">
      <w:pPr>
        <w:pStyle w:val="PargrafodaList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Bookman Old Style" w:hAnsi="Bookman Old Style"/>
          <w:sz w:val="16"/>
          <w:szCs w:val="16"/>
        </w:rPr>
      </w:pPr>
      <w:r w:rsidRPr="00AC5A83">
        <w:rPr>
          <w:rFonts w:ascii="Bookman Old Style" w:eastAsia="Arial" w:hAnsi="Bookman Old Style" w:cs="Arial"/>
          <w:sz w:val="16"/>
          <w:szCs w:val="16"/>
        </w:rPr>
        <w:t>Devem ser duas pessoas maiores e capazes, e irão participar da cerimônia no dia do casamento.</w:t>
      </w:r>
    </w:p>
    <w:p w14:paraId="26DE4EA9" w14:textId="77777777" w:rsidR="007B3018" w:rsidRPr="00AC5A83" w:rsidRDefault="007B3018" w:rsidP="007B3018">
      <w:pPr>
        <w:spacing w:line="240" w:lineRule="auto"/>
        <w:rPr>
          <w:rFonts w:ascii="Bookman Old Style" w:hAnsi="Bookman Old Style" w:cs="Arial"/>
          <w:color w:val="000000" w:themeColor="text1"/>
        </w:rPr>
      </w:pPr>
    </w:p>
    <w:p w14:paraId="397C65F0" w14:textId="77777777" w:rsidR="007B3018" w:rsidRPr="00AC5A83" w:rsidRDefault="007B3018" w:rsidP="007B3018">
      <w:pPr>
        <w:spacing w:line="240" w:lineRule="auto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Nome completo da testemunha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0DB327BD" w14:textId="77777777" w:rsidTr="00090A4D">
        <w:trPr>
          <w:trHeight w:val="730"/>
        </w:trPr>
        <w:tc>
          <w:tcPr>
            <w:tcW w:w="9016" w:type="dxa"/>
          </w:tcPr>
          <w:p w14:paraId="745F7908" w14:textId="77777777" w:rsidR="007B3018" w:rsidRPr="00AC5A83" w:rsidRDefault="007B3018" w:rsidP="00090A4D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1115D227" w14:textId="77777777" w:rsidR="000F071B" w:rsidRPr="000F071B" w:rsidRDefault="000F071B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2D082CA4" w14:textId="7D1E5E55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Profissão da testemunha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7BAFBD1D" w14:textId="77777777" w:rsidTr="00090A4D">
        <w:tc>
          <w:tcPr>
            <w:tcW w:w="9016" w:type="dxa"/>
          </w:tcPr>
          <w:p w14:paraId="2DA56526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3D2626EA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642EBDF1" w14:textId="77777777" w:rsidR="000F071B" w:rsidRPr="000F071B" w:rsidRDefault="000F071B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1FF70722" w14:textId="0D2BCB9B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Estado civil da testemunha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15DFE4C9" w14:textId="77777777" w:rsidTr="00090A4D">
        <w:tc>
          <w:tcPr>
            <w:tcW w:w="9016" w:type="dxa"/>
          </w:tcPr>
          <w:p w14:paraId="62D97818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4BE11B44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6FFE54A6" w14:textId="77777777" w:rsidR="000F071B" w:rsidRPr="000F071B" w:rsidRDefault="000F071B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4958A7C5" w14:textId="7039AF13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Endereço completo da testemunha 1 (logradouro + n° + complemento + bairro + cidade + cep)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14BFA2A8" w14:textId="77777777" w:rsidTr="00090A4D">
        <w:tc>
          <w:tcPr>
            <w:tcW w:w="9016" w:type="dxa"/>
          </w:tcPr>
          <w:p w14:paraId="6929059C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65C911BA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6DBA0786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757AA51C" w14:textId="656EDAA0" w:rsidR="000F071B" w:rsidRDefault="000F071B" w:rsidP="007B3018">
      <w:pPr>
        <w:spacing w:line="240" w:lineRule="auto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68C61BD7" w14:textId="132700A4" w:rsidR="000F071B" w:rsidRDefault="000F071B" w:rsidP="007B3018">
      <w:pPr>
        <w:spacing w:line="240" w:lineRule="auto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5A505EE1" w14:textId="77777777" w:rsidR="000F071B" w:rsidRPr="000F071B" w:rsidRDefault="000F071B" w:rsidP="007B3018">
      <w:pPr>
        <w:spacing w:line="240" w:lineRule="auto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16CFCDFE" w14:textId="0B02621D" w:rsidR="007B3018" w:rsidRPr="00AC5A83" w:rsidRDefault="007B3018" w:rsidP="007B3018">
      <w:pPr>
        <w:spacing w:line="240" w:lineRule="auto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Nome completo da testemunha 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4C218284" w14:textId="77777777" w:rsidTr="00090A4D">
        <w:trPr>
          <w:trHeight w:val="730"/>
        </w:trPr>
        <w:tc>
          <w:tcPr>
            <w:tcW w:w="9016" w:type="dxa"/>
          </w:tcPr>
          <w:p w14:paraId="3D1E3D46" w14:textId="77777777" w:rsidR="007B3018" w:rsidRPr="00AC5A83" w:rsidRDefault="007B3018" w:rsidP="00090A4D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5FA125B1" w14:textId="77777777" w:rsidR="000F071B" w:rsidRPr="000F071B" w:rsidRDefault="000F071B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3C98E4DC" w14:textId="7D1D144F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Profissão da testemunha 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2C43071A" w14:textId="77777777" w:rsidTr="00090A4D">
        <w:tc>
          <w:tcPr>
            <w:tcW w:w="9016" w:type="dxa"/>
          </w:tcPr>
          <w:p w14:paraId="50909CC5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56DB0B08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7926A75E" w14:textId="77777777" w:rsidR="000F071B" w:rsidRPr="000F071B" w:rsidRDefault="000F071B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22743814" w14:textId="442FCF0B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Estado civil da testemunha 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613695C1" w14:textId="77777777" w:rsidTr="00090A4D">
        <w:tc>
          <w:tcPr>
            <w:tcW w:w="9016" w:type="dxa"/>
          </w:tcPr>
          <w:p w14:paraId="5F98239E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6A9B41C2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3AD3ABB4" w14:textId="77777777" w:rsidR="000F071B" w:rsidRPr="000F071B" w:rsidRDefault="000F071B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0"/>
          <w:szCs w:val="10"/>
        </w:rPr>
      </w:pPr>
    </w:p>
    <w:p w14:paraId="061BE4A2" w14:textId="5AEFC133" w:rsidR="007B3018" w:rsidRPr="00AC5A83" w:rsidRDefault="007B3018" w:rsidP="007B3018">
      <w:pPr>
        <w:spacing w:line="240" w:lineRule="auto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C5A83">
        <w:rPr>
          <w:rFonts w:ascii="Bookman Old Style" w:hAnsi="Bookman Old Style" w:cs="Arial"/>
          <w:color w:val="000000" w:themeColor="text1"/>
          <w:sz w:val="18"/>
          <w:szCs w:val="18"/>
        </w:rPr>
        <w:t>Endereço completo da testemunha 2 (logradouro + n° + complemento + bairro + cidade + cep)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018" w:rsidRPr="00AC5A83" w14:paraId="4213B347" w14:textId="77777777" w:rsidTr="00090A4D">
        <w:tc>
          <w:tcPr>
            <w:tcW w:w="9016" w:type="dxa"/>
          </w:tcPr>
          <w:p w14:paraId="771ED452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74C433D7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2605A83B" w14:textId="77777777" w:rsidR="007B3018" w:rsidRPr="00AC5A83" w:rsidRDefault="007B3018" w:rsidP="00090A4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08D18E74" w14:textId="77777777" w:rsidR="007B3018" w:rsidRPr="00AC5A83" w:rsidRDefault="007B3018" w:rsidP="007B3018">
      <w:pPr>
        <w:spacing w:line="360" w:lineRule="auto"/>
        <w:jc w:val="both"/>
        <w:rPr>
          <w:rFonts w:ascii="Bookman Old Style" w:hAnsi="Bookman Old Style"/>
        </w:rPr>
      </w:pPr>
    </w:p>
    <w:p w14:paraId="6A529B94" w14:textId="77777777" w:rsidR="007B3018" w:rsidRPr="00AC5A83" w:rsidRDefault="007B3018" w:rsidP="007B3018">
      <w:pPr>
        <w:spacing w:line="360" w:lineRule="auto"/>
        <w:jc w:val="both"/>
        <w:rPr>
          <w:rFonts w:ascii="Bookman Old Style" w:hAnsi="Bookman Old Style"/>
        </w:rPr>
      </w:pPr>
    </w:p>
    <w:p w14:paraId="7E2779BE" w14:textId="28A93173" w:rsidR="007B3018" w:rsidRDefault="007B3018" w:rsidP="007B3018">
      <w:pPr>
        <w:spacing w:line="360" w:lineRule="auto"/>
        <w:jc w:val="both"/>
        <w:rPr>
          <w:rFonts w:ascii="Bookman Old Style" w:hAnsi="Bookman Old Style"/>
        </w:rPr>
      </w:pPr>
    </w:p>
    <w:p w14:paraId="7DDAD0A1" w14:textId="4E82B81C" w:rsidR="00AE1F53" w:rsidRDefault="00AE1F53" w:rsidP="007B3018">
      <w:pPr>
        <w:spacing w:line="360" w:lineRule="auto"/>
        <w:jc w:val="both"/>
        <w:rPr>
          <w:rFonts w:ascii="Bookman Old Style" w:hAnsi="Bookman Old Style"/>
        </w:rPr>
      </w:pPr>
    </w:p>
    <w:p w14:paraId="07DDDB53" w14:textId="6533A7C3" w:rsidR="00AE1F53" w:rsidRDefault="00AE1F53" w:rsidP="007B3018">
      <w:pPr>
        <w:spacing w:line="360" w:lineRule="auto"/>
        <w:jc w:val="both"/>
        <w:rPr>
          <w:rFonts w:ascii="Bookman Old Style" w:hAnsi="Bookman Old Style"/>
        </w:rPr>
      </w:pPr>
    </w:p>
    <w:p w14:paraId="09B7CEEA" w14:textId="6B89B023" w:rsidR="00AE1F53" w:rsidRDefault="00AE1F53" w:rsidP="007B3018">
      <w:pPr>
        <w:spacing w:line="360" w:lineRule="auto"/>
        <w:jc w:val="both"/>
        <w:rPr>
          <w:rFonts w:ascii="Bookman Old Style" w:hAnsi="Bookman Old Style"/>
        </w:rPr>
      </w:pPr>
    </w:p>
    <w:p w14:paraId="1C371359" w14:textId="07EDEEB7" w:rsidR="00AE1F53" w:rsidRDefault="00AE1F53" w:rsidP="007B3018">
      <w:pPr>
        <w:spacing w:line="360" w:lineRule="auto"/>
        <w:jc w:val="both"/>
        <w:rPr>
          <w:rFonts w:ascii="Bookman Old Style" w:hAnsi="Bookman Old Style"/>
        </w:rPr>
      </w:pPr>
    </w:p>
    <w:p w14:paraId="4DEB8A7E" w14:textId="602CDD76" w:rsidR="00AE1F53" w:rsidRDefault="00AE1F53" w:rsidP="007B3018">
      <w:pPr>
        <w:spacing w:line="360" w:lineRule="auto"/>
        <w:jc w:val="both"/>
        <w:rPr>
          <w:rFonts w:ascii="Bookman Old Style" w:hAnsi="Bookman Old Style"/>
        </w:rPr>
      </w:pPr>
    </w:p>
    <w:p w14:paraId="3438E1F7" w14:textId="0541A25E" w:rsidR="00AE1F53" w:rsidRDefault="00AE1F53" w:rsidP="007B3018">
      <w:pPr>
        <w:spacing w:line="360" w:lineRule="auto"/>
        <w:jc w:val="both"/>
        <w:rPr>
          <w:rFonts w:ascii="Bookman Old Style" w:hAnsi="Bookman Old Style"/>
        </w:rPr>
      </w:pPr>
    </w:p>
    <w:p w14:paraId="41FE9743" w14:textId="5EFDB822" w:rsidR="00AE1F53" w:rsidRDefault="00AE1F53" w:rsidP="007B3018">
      <w:pPr>
        <w:spacing w:line="360" w:lineRule="auto"/>
        <w:jc w:val="both"/>
        <w:rPr>
          <w:rFonts w:ascii="Bookman Old Style" w:hAnsi="Bookman Old Style"/>
        </w:rPr>
      </w:pPr>
    </w:p>
    <w:p w14:paraId="3D927D2D" w14:textId="77777777" w:rsidR="007B3018" w:rsidRPr="007F4AD8" w:rsidRDefault="007B3018" w:rsidP="00962491">
      <w:pPr>
        <w:rPr>
          <w:rFonts w:ascii="Bookman Old Style" w:hAnsi="Bookman Old Style"/>
          <w:sz w:val="24"/>
          <w:szCs w:val="24"/>
        </w:rPr>
      </w:pPr>
    </w:p>
    <w:sectPr w:rsidR="007B3018" w:rsidRPr="007F4AD8" w:rsidSect="00D62781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17" w:right="1133" w:bottom="1417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0EFC" w14:textId="77777777" w:rsidR="002519A0" w:rsidRDefault="002519A0" w:rsidP="00AF1FDB">
      <w:pPr>
        <w:spacing w:line="240" w:lineRule="auto"/>
      </w:pPr>
      <w:r>
        <w:separator/>
      </w:r>
    </w:p>
  </w:endnote>
  <w:endnote w:type="continuationSeparator" w:id="0">
    <w:p w14:paraId="4961970C" w14:textId="77777777" w:rsidR="002519A0" w:rsidRDefault="002519A0" w:rsidP="00AF1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altName w:val="Cambria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Work Sans SemiBold" w:hAnsi="Work Sans SemiBold"/>
      </w:rPr>
      <w:id w:val="-1747176958"/>
      <w:docPartObj>
        <w:docPartGallery w:val="Page Numbers (Bottom of Page)"/>
        <w:docPartUnique/>
      </w:docPartObj>
    </w:sdtPr>
    <w:sdtEndPr/>
    <w:sdtContent>
      <w:sdt>
        <w:sdtPr>
          <w:rPr>
            <w:rFonts w:ascii="Work Sans SemiBold" w:hAnsi="Work Sans SemiBol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A42275" w14:textId="77777777" w:rsidR="008D3318" w:rsidRPr="009B61A5" w:rsidRDefault="008D3318">
            <w:pPr>
              <w:pStyle w:val="Rodap"/>
              <w:jc w:val="right"/>
              <w:rPr>
                <w:rFonts w:ascii="Work Sans SemiBold" w:hAnsi="Work Sans SemiBold"/>
              </w:rPr>
            </w:pPr>
            <w:r w:rsidRPr="009B61A5">
              <w:rPr>
                <w:rFonts w:ascii="Work Sans SemiBold" w:hAnsi="Work Sans SemiBold"/>
              </w:rPr>
              <w:t xml:space="preserve">Página </w: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begin"/>
            </w:r>
            <w:r w:rsidRPr="009B61A5">
              <w:rPr>
                <w:rFonts w:ascii="Work Sans SemiBold" w:hAnsi="Work Sans SemiBold"/>
                <w:b/>
                <w:bCs/>
              </w:rPr>
              <w:instrText>PAGE</w:instrTex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separate"/>
            </w:r>
            <w:r w:rsidR="0081107E">
              <w:rPr>
                <w:rFonts w:ascii="Work Sans SemiBold" w:hAnsi="Work Sans SemiBold"/>
                <w:b/>
                <w:bCs/>
                <w:noProof/>
              </w:rPr>
              <w:t>1</w: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end"/>
            </w:r>
            <w:r w:rsidRPr="009B61A5">
              <w:rPr>
                <w:rFonts w:ascii="Work Sans SemiBold" w:hAnsi="Work Sans SemiBold"/>
              </w:rPr>
              <w:t xml:space="preserve"> de </w: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begin"/>
            </w:r>
            <w:r w:rsidRPr="009B61A5">
              <w:rPr>
                <w:rFonts w:ascii="Work Sans SemiBold" w:hAnsi="Work Sans SemiBold"/>
                <w:b/>
                <w:bCs/>
              </w:rPr>
              <w:instrText>NUMPAGES</w:instrTex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separate"/>
            </w:r>
            <w:r w:rsidR="0081107E">
              <w:rPr>
                <w:rFonts w:ascii="Work Sans SemiBold" w:hAnsi="Work Sans SemiBold"/>
                <w:b/>
                <w:bCs/>
                <w:noProof/>
              </w:rPr>
              <w:t>1</w: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end"/>
            </w:r>
          </w:p>
        </w:sdtContent>
      </w:sdt>
    </w:sdtContent>
  </w:sdt>
  <w:p w14:paraId="7DCAB8BE" w14:textId="77777777" w:rsidR="004851D0" w:rsidRPr="004851D0" w:rsidRDefault="004851D0" w:rsidP="004851D0">
    <w:pPr>
      <w:pStyle w:val="Rodap"/>
      <w:jc w:val="center"/>
      <w:rPr>
        <w:rFonts w:ascii="Work Sans" w:hAnsi="Work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C3C5" w14:textId="77777777" w:rsidR="002519A0" w:rsidRDefault="002519A0" w:rsidP="00AF1FDB">
      <w:pPr>
        <w:spacing w:line="240" w:lineRule="auto"/>
      </w:pPr>
      <w:r>
        <w:separator/>
      </w:r>
    </w:p>
  </w:footnote>
  <w:footnote w:type="continuationSeparator" w:id="0">
    <w:p w14:paraId="7CDF2EF2" w14:textId="77777777" w:rsidR="002519A0" w:rsidRDefault="002519A0" w:rsidP="00AF1F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EFB4" w14:textId="77777777" w:rsidR="008D3318" w:rsidRDefault="007947A6">
    <w:pPr>
      <w:pStyle w:val="Cabealho"/>
    </w:pPr>
    <w:r>
      <w:rPr>
        <w:noProof/>
      </w:rPr>
      <w:pict w14:anchorId="03990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36047" o:spid="_x0000_s1027" type="#_x0000_t75" style="position:absolute;margin-left:0;margin-top:0;width:481.8pt;height:119.65pt;z-index:-251657728;mso-position-horizontal:center;mso-position-horizontal-relative:margin;mso-position-vertical:center;mso-position-vertical-relative:margin" o:allowincell="f">
          <v:imagedata r:id="rId1" o:title="thumbnail_LOGO 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0F13" w14:textId="77777777" w:rsidR="0087273F" w:rsidRDefault="007947A6" w:rsidP="0087273F">
    <w:pPr>
      <w:pStyle w:val="Cabealho"/>
      <w:ind w:left="3119" w:firstLine="421"/>
      <w:jc w:val="center"/>
      <w:rPr>
        <w:rFonts w:ascii="Work Sans SemiBold" w:hAnsi="Work Sans SemiBold"/>
        <w:sz w:val="22"/>
        <w:szCs w:val="22"/>
      </w:rPr>
    </w:pPr>
    <w:r>
      <w:rPr>
        <w:rFonts w:ascii="Work Sans" w:hAnsi="Work Sans"/>
        <w:b/>
        <w:bCs/>
        <w:noProof/>
        <w:lang w:eastAsia="pt-BR"/>
      </w:rPr>
      <w:pict w14:anchorId="20BF7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36048" o:spid="_x0000_s1026" type="#_x0000_t75" style="position:absolute;left:0;text-align:left;margin-left:0;margin-top:0;width:481.8pt;height:119.65pt;z-index:-251656704;mso-position-horizontal:center;mso-position-horizontal-relative:margin;mso-position-vertical:center;mso-position-vertical-relative:margin" o:allowincell="f">
          <v:imagedata r:id="rId1" o:title="thumbnail_LOGO 01" gain="19661f" blacklevel="22938f"/>
          <w10:wrap anchorx="margin" anchory="margin"/>
        </v:shape>
      </w:pict>
    </w:r>
    <w:r w:rsidR="0087273F" w:rsidRPr="00EF7220">
      <w:rPr>
        <w:rFonts w:ascii="Work Sans" w:hAnsi="Work Sans"/>
        <w:b/>
        <w:bCs/>
        <w:noProof/>
        <w:lang w:eastAsia="pt-BR"/>
      </w:rPr>
      <w:drawing>
        <wp:anchor distT="0" distB="0" distL="114300" distR="114300" simplePos="0" relativeHeight="251654656" behindDoc="0" locked="0" layoutInCell="1" allowOverlap="1" wp14:anchorId="6BD62BE3" wp14:editId="125E9BE1">
          <wp:simplePos x="0" y="0"/>
          <wp:positionH relativeFrom="column">
            <wp:posOffset>338455</wp:posOffset>
          </wp:positionH>
          <wp:positionV relativeFrom="paragraph">
            <wp:posOffset>38624</wp:posOffset>
          </wp:positionV>
          <wp:extent cx="1931670" cy="478790"/>
          <wp:effectExtent l="0" t="0" r="0" b="0"/>
          <wp:wrapNone/>
          <wp:docPr id="65" name="Imagem 65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3C054C" w14:textId="77777777" w:rsidR="00EF7220" w:rsidRPr="0020676E" w:rsidRDefault="004C64DE" w:rsidP="00787E97">
    <w:pPr>
      <w:pStyle w:val="Cabealho"/>
      <w:ind w:left="3969"/>
      <w:jc w:val="center"/>
      <w:rPr>
        <w:rFonts w:ascii="Bookman Old Style" w:hAnsi="Bookman Old Style"/>
        <w:b/>
        <w:bCs/>
        <w:sz w:val="22"/>
        <w:szCs w:val="22"/>
      </w:rPr>
    </w:pPr>
    <w:r w:rsidRPr="0020676E">
      <w:rPr>
        <w:rFonts w:ascii="Bookman Old Style" w:hAnsi="Bookman Old Style"/>
        <w:b/>
        <w:bCs/>
        <w:sz w:val="22"/>
        <w:szCs w:val="22"/>
      </w:rPr>
      <w:t>Manoela A</w:t>
    </w:r>
    <w:r w:rsidR="00221194" w:rsidRPr="0020676E">
      <w:rPr>
        <w:rFonts w:ascii="Bookman Old Style" w:hAnsi="Bookman Old Style"/>
        <w:b/>
        <w:bCs/>
        <w:sz w:val="22"/>
        <w:szCs w:val="22"/>
      </w:rPr>
      <w:t>raújo</w:t>
    </w:r>
    <w:r w:rsidRPr="0020676E">
      <w:rPr>
        <w:rFonts w:ascii="Bookman Old Style" w:hAnsi="Bookman Old Style"/>
        <w:b/>
        <w:bCs/>
        <w:sz w:val="22"/>
        <w:szCs w:val="22"/>
      </w:rPr>
      <w:t xml:space="preserve"> Boueri</w:t>
    </w:r>
  </w:p>
  <w:p w14:paraId="20A413B2" w14:textId="77777777" w:rsidR="00EF7220" w:rsidRPr="0020676E" w:rsidRDefault="00EF7220" w:rsidP="00787E97">
    <w:pPr>
      <w:pStyle w:val="Cabealho"/>
      <w:ind w:left="3969"/>
      <w:jc w:val="center"/>
      <w:rPr>
        <w:rFonts w:ascii="Bookman Old Style" w:hAnsi="Bookman Old Style"/>
        <w:b/>
        <w:bCs/>
        <w:sz w:val="22"/>
        <w:szCs w:val="22"/>
      </w:rPr>
    </w:pPr>
    <w:r w:rsidRPr="0020676E">
      <w:rPr>
        <w:rFonts w:ascii="Bookman Old Style" w:hAnsi="Bookman Old Style"/>
        <w:b/>
        <w:bCs/>
        <w:sz w:val="22"/>
        <w:szCs w:val="22"/>
      </w:rPr>
      <w:t>Oficiala do Registro Civil e Tabeliã de Notas</w:t>
    </w:r>
  </w:p>
  <w:p w14:paraId="51945A65" w14:textId="77777777" w:rsidR="0087273F" w:rsidRPr="0020676E" w:rsidRDefault="0087273F" w:rsidP="004C5776">
    <w:pPr>
      <w:pStyle w:val="Cabealho"/>
      <w:ind w:left="3119"/>
      <w:jc w:val="center"/>
      <w:rPr>
        <w:rFonts w:ascii="Bookman Old Style" w:hAnsi="Bookman Old Style"/>
        <w:sz w:val="12"/>
        <w:szCs w:val="12"/>
      </w:rPr>
    </w:pPr>
  </w:p>
  <w:p w14:paraId="435CC083" w14:textId="77777777" w:rsidR="002B7C9E" w:rsidRPr="0020676E" w:rsidRDefault="002B7C9E" w:rsidP="00EF7220">
    <w:pPr>
      <w:pStyle w:val="Rodap"/>
      <w:jc w:val="center"/>
      <w:rPr>
        <w:rFonts w:ascii="Bookman Old Style" w:hAnsi="Bookman Old Style"/>
        <w:sz w:val="6"/>
        <w:szCs w:val="6"/>
      </w:rPr>
    </w:pPr>
  </w:p>
  <w:p w14:paraId="58524A0A" w14:textId="77777777" w:rsidR="00EF7220" w:rsidRPr="0020676E" w:rsidRDefault="0020676E" w:rsidP="00276226">
    <w:pPr>
      <w:pStyle w:val="Rodap"/>
      <w:jc w:val="center"/>
      <w:rPr>
        <w:rFonts w:ascii="Bookman Old Style" w:hAnsi="Bookman Old Style"/>
      </w:rPr>
    </w:pPr>
    <w:r w:rsidRPr="0020676E">
      <w:rPr>
        <w:rFonts w:ascii="Bookman Old Style" w:hAnsi="Bookman Old Style"/>
        <w:noProof/>
        <w:lang w:eastAsia="pt-BR"/>
      </w:rPr>
      <w:drawing>
        <wp:anchor distT="0" distB="0" distL="114300" distR="114300" simplePos="0" relativeHeight="251657728" behindDoc="0" locked="0" layoutInCell="1" allowOverlap="1" wp14:anchorId="528EB651" wp14:editId="47F52861">
          <wp:simplePos x="0" y="0"/>
          <wp:positionH relativeFrom="column">
            <wp:posOffset>3669030</wp:posOffset>
          </wp:positionH>
          <wp:positionV relativeFrom="paragraph">
            <wp:posOffset>5715</wp:posOffset>
          </wp:positionV>
          <wp:extent cx="143510" cy="143510"/>
          <wp:effectExtent l="0" t="0" r="8890" b="8890"/>
          <wp:wrapNone/>
          <wp:docPr id="73" name="Imagem 73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m 73" descr="Forma&#10;&#10;Descrição gerada automaticamente com confiança baix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676E">
      <w:rPr>
        <w:rFonts w:ascii="Bookman Old Style" w:hAnsi="Bookman Old Style"/>
        <w:noProof/>
        <w:lang w:eastAsia="pt-BR"/>
      </w:rPr>
      <w:drawing>
        <wp:anchor distT="0" distB="0" distL="114300" distR="114300" simplePos="0" relativeHeight="251656704" behindDoc="0" locked="0" layoutInCell="1" allowOverlap="1" wp14:anchorId="231ADABF" wp14:editId="58468C21">
          <wp:simplePos x="0" y="0"/>
          <wp:positionH relativeFrom="column">
            <wp:posOffset>2517140</wp:posOffset>
          </wp:positionH>
          <wp:positionV relativeFrom="paragraph">
            <wp:posOffset>12065</wp:posOffset>
          </wp:positionV>
          <wp:extent cx="143510" cy="143510"/>
          <wp:effectExtent l="0" t="0" r="8890" b="8890"/>
          <wp:wrapNone/>
          <wp:docPr id="72" name="Imagem 72" descr="Desenho de uma plac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m 72" descr="Desenho de uma placa&#10;&#10;Descrição gerada automaticamente com confiança médi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676E">
      <w:rPr>
        <w:rFonts w:ascii="Bookman Old Style" w:hAnsi="Bookman Old Style"/>
        <w:noProof/>
        <w:lang w:eastAsia="pt-BR"/>
      </w:rPr>
      <w:drawing>
        <wp:anchor distT="0" distB="0" distL="114300" distR="114300" simplePos="0" relativeHeight="251655680" behindDoc="0" locked="0" layoutInCell="1" allowOverlap="1" wp14:anchorId="257AB76A" wp14:editId="6FDB26C9">
          <wp:simplePos x="0" y="0"/>
          <wp:positionH relativeFrom="column">
            <wp:posOffset>1093470</wp:posOffset>
          </wp:positionH>
          <wp:positionV relativeFrom="paragraph">
            <wp:posOffset>5080</wp:posOffset>
          </wp:positionV>
          <wp:extent cx="143510" cy="143510"/>
          <wp:effectExtent l="0" t="0" r="8890" b="8890"/>
          <wp:wrapNone/>
          <wp:docPr id="71" name="Imagem 71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m 71" descr="Forma&#10;&#10;Descrição gerada automaticamente com confiança baixa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220" w:rsidRPr="0020676E">
      <w:rPr>
        <w:rFonts w:ascii="Bookman Old Style" w:hAnsi="Bookman Old Style"/>
      </w:rPr>
      <w:t>@cartoriopapagaios</w:t>
    </w:r>
    <w:r w:rsidR="002B7C9E" w:rsidRPr="0020676E">
      <w:rPr>
        <w:rFonts w:ascii="Bookman Old Style" w:hAnsi="Bookman Old Style"/>
      </w:rPr>
      <w:t xml:space="preserve">     </w:t>
    </w:r>
    <w:r w:rsidR="00EF7220" w:rsidRPr="0020676E">
      <w:rPr>
        <w:rFonts w:ascii="Bookman Old Style" w:hAnsi="Bookman Old Style"/>
      </w:rPr>
      <w:t>(37) 3274-1848</w:t>
    </w:r>
    <w:r w:rsidR="002B7C9E" w:rsidRPr="0020676E">
      <w:rPr>
        <w:rFonts w:ascii="Bookman Old Style" w:hAnsi="Bookman Old Style"/>
      </w:rPr>
      <w:t xml:space="preserve">     </w:t>
    </w:r>
    <w:r w:rsidR="00EF7220" w:rsidRPr="0020676E">
      <w:rPr>
        <w:rFonts w:ascii="Bookman Old Style" w:hAnsi="Bookman Old Style"/>
      </w:rPr>
      <w:t>(37) 99817-1848</w:t>
    </w:r>
  </w:p>
  <w:p w14:paraId="67EF436A" w14:textId="77777777" w:rsidR="00EF7220" w:rsidRPr="0020676E" w:rsidRDefault="00EF7220" w:rsidP="00276226">
    <w:pPr>
      <w:pStyle w:val="Rodap"/>
      <w:jc w:val="center"/>
      <w:rPr>
        <w:rFonts w:ascii="Bookman Old Style" w:hAnsi="Bookman Old Style"/>
      </w:rPr>
    </w:pPr>
    <w:r w:rsidRPr="0020676E">
      <w:rPr>
        <w:rFonts w:ascii="Bookman Old Style" w:hAnsi="Bookman Old Style"/>
      </w:rPr>
      <w:t>contato@cartoriopapagaios.com.br   |   www.cartoriopapagaios.com.br</w:t>
    </w:r>
  </w:p>
  <w:p w14:paraId="60FA14EB" w14:textId="77777777" w:rsidR="00EF7220" w:rsidRPr="0020676E" w:rsidRDefault="00EF7220" w:rsidP="00276226">
    <w:pPr>
      <w:pStyle w:val="Cabealho"/>
      <w:pBdr>
        <w:bottom w:val="single" w:sz="12" w:space="1" w:color="auto"/>
      </w:pBdr>
      <w:jc w:val="center"/>
      <w:rPr>
        <w:rFonts w:ascii="Bookman Old Style" w:hAnsi="Bookman Old Style"/>
      </w:rPr>
    </w:pPr>
    <w:r w:rsidRPr="0020676E">
      <w:rPr>
        <w:rFonts w:ascii="Bookman Old Style" w:hAnsi="Bookman Old Style"/>
      </w:rPr>
      <w:t xml:space="preserve">Rua </w:t>
    </w:r>
    <w:r w:rsidR="0081107E" w:rsidRPr="0020676E">
      <w:rPr>
        <w:rFonts w:ascii="Bookman Old Style" w:hAnsi="Bookman Old Style"/>
      </w:rPr>
      <w:t>Osório Maciel</w:t>
    </w:r>
    <w:r w:rsidRPr="0020676E">
      <w:rPr>
        <w:rFonts w:ascii="Bookman Old Style" w:hAnsi="Bookman Old Style"/>
      </w:rPr>
      <w:t xml:space="preserve">, nº </w:t>
    </w:r>
    <w:r w:rsidR="0081107E" w:rsidRPr="0020676E">
      <w:rPr>
        <w:rFonts w:ascii="Bookman Old Style" w:hAnsi="Bookman Old Style"/>
      </w:rPr>
      <w:t>44, lojas 4 a 7</w:t>
    </w:r>
    <w:r w:rsidRPr="0020676E">
      <w:rPr>
        <w:rFonts w:ascii="Bookman Old Style" w:hAnsi="Bookman Old Style"/>
      </w:rPr>
      <w:t xml:space="preserve"> – </w:t>
    </w:r>
    <w:r w:rsidR="0081107E" w:rsidRPr="0020676E">
      <w:rPr>
        <w:rFonts w:ascii="Bookman Old Style" w:hAnsi="Bookman Old Style"/>
      </w:rPr>
      <w:t>Centro</w:t>
    </w:r>
    <w:r w:rsidRPr="0020676E">
      <w:rPr>
        <w:rFonts w:ascii="Bookman Old Style" w:hAnsi="Bookman Old Style"/>
      </w:rPr>
      <w:t>. CEP: 35669-000. Papagaios/MG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8B5D" w14:textId="77777777" w:rsidR="008D3318" w:rsidRDefault="007947A6">
    <w:pPr>
      <w:pStyle w:val="Cabealho"/>
    </w:pPr>
    <w:r>
      <w:rPr>
        <w:noProof/>
      </w:rPr>
      <w:pict w14:anchorId="456BDF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36046" o:spid="_x0000_s1025" type="#_x0000_t75" style="position:absolute;margin-left:0;margin-top:0;width:481.8pt;height:119.65pt;z-index:-251655680;mso-position-horizontal:center;mso-position-horizontal-relative:margin;mso-position-vertical:center;mso-position-vertical-relative:margin" o:allowincell="f">
          <v:imagedata r:id="rId1" o:title="thumbnail_LOGO 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267"/>
    <w:multiLevelType w:val="hybridMultilevel"/>
    <w:tmpl w:val="C602B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51E8D"/>
    <w:multiLevelType w:val="hybridMultilevel"/>
    <w:tmpl w:val="7EF8526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D7243"/>
    <w:multiLevelType w:val="hybridMultilevel"/>
    <w:tmpl w:val="74E269B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23AD"/>
    <w:multiLevelType w:val="hybridMultilevel"/>
    <w:tmpl w:val="AF3AF2C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C575A"/>
    <w:multiLevelType w:val="hybridMultilevel"/>
    <w:tmpl w:val="15C0AE9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22296"/>
    <w:multiLevelType w:val="hybridMultilevel"/>
    <w:tmpl w:val="2D9C28A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A4B67"/>
    <w:multiLevelType w:val="hybridMultilevel"/>
    <w:tmpl w:val="D6E8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37880"/>
    <w:multiLevelType w:val="hybridMultilevel"/>
    <w:tmpl w:val="310CF922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7FA2519"/>
    <w:multiLevelType w:val="hybridMultilevel"/>
    <w:tmpl w:val="D9041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F57F4"/>
    <w:multiLevelType w:val="hybridMultilevel"/>
    <w:tmpl w:val="EBCCACAC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1F643C"/>
    <w:multiLevelType w:val="hybridMultilevel"/>
    <w:tmpl w:val="15F4933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DB"/>
    <w:rsid w:val="00030C1D"/>
    <w:rsid w:val="00050460"/>
    <w:rsid w:val="00093DD1"/>
    <w:rsid w:val="000A4866"/>
    <w:rsid w:val="000E778E"/>
    <w:rsid w:val="000F071B"/>
    <w:rsid w:val="000F26DE"/>
    <w:rsid w:val="000F6774"/>
    <w:rsid w:val="00192CBD"/>
    <w:rsid w:val="001E3690"/>
    <w:rsid w:val="00205E6C"/>
    <w:rsid w:val="0020676E"/>
    <w:rsid w:val="00221194"/>
    <w:rsid w:val="00230FA2"/>
    <w:rsid w:val="00231D7A"/>
    <w:rsid w:val="002519A0"/>
    <w:rsid w:val="002618CC"/>
    <w:rsid w:val="00276226"/>
    <w:rsid w:val="002B7C9E"/>
    <w:rsid w:val="0033212A"/>
    <w:rsid w:val="00342AD8"/>
    <w:rsid w:val="0034554F"/>
    <w:rsid w:val="003A0A81"/>
    <w:rsid w:val="00415989"/>
    <w:rsid w:val="00425C5A"/>
    <w:rsid w:val="004851D0"/>
    <w:rsid w:val="00485C09"/>
    <w:rsid w:val="004A66D4"/>
    <w:rsid w:val="004C5776"/>
    <w:rsid w:val="004C64DE"/>
    <w:rsid w:val="004F3F6D"/>
    <w:rsid w:val="0051431C"/>
    <w:rsid w:val="00574515"/>
    <w:rsid w:val="005811ED"/>
    <w:rsid w:val="005A115B"/>
    <w:rsid w:val="005A3E69"/>
    <w:rsid w:val="005B0AE4"/>
    <w:rsid w:val="005B4C20"/>
    <w:rsid w:val="00653082"/>
    <w:rsid w:val="006A1AD5"/>
    <w:rsid w:val="006D35CA"/>
    <w:rsid w:val="006E08CD"/>
    <w:rsid w:val="006E2129"/>
    <w:rsid w:val="006E3BA7"/>
    <w:rsid w:val="00712C3C"/>
    <w:rsid w:val="00787E97"/>
    <w:rsid w:val="007947A6"/>
    <w:rsid w:val="007B3018"/>
    <w:rsid w:val="007B329D"/>
    <w:rsid w:val="007C2F19"/>
    <w:rsid w:val="007F4AD8"/>
    <w:rsid w:val="0081107E"/>
    <w:rsid w:val="00817BA4"/>
    <w:rsid w:val="00837902"/>
    <w:rsid w:val="00851168"/>
    <w:rsid w:val="0087273F"/>
    <w:rsid w:val="008C0B5F"/>
    <w:rsid w:val="008C0F41"/>
    <w:rsid w:val="008D3318"/>
    <w:rsid w:val="00921D52"/>
    <w:rsid w:val="00961D00"/>
    <w:rsid w:val="00962491"/>
    <w:rsid w:val="009835DC"/>
    <w:rsid w:val="009B61A5"/>
    <w:rsid w:val="009E7615"/>
    <w:rsid w:val="00A26FEF"/>
    <w:rsid w:val="00A3594A"/>
    <w:rsid w:val="00AB1ACF"/>
    <w:rsid w:val="00AC6BF5"/>
    <w:rsid w:val="00AE1F53"/>
    <w:rsid w:val="00AF1FDB"/>
    <w:rsid w:val="00B478C8"/>
    <w:rsid w:val="00B979F3"/>
    <w:rsid w:val="00BA47E1"/>
    <w:rsid w:val="00BC3D8F"/>
    <w:rsid w:val="00BC6F50"/>
    <w:rsid w:val="00BD539F"/>
    <w:rsid w:val="00BF1EE0"/>
    <w:rsid w:val="00C664DC"/>
    <w:rsid w:val="00C71AA2"/>
    <w:rsid w:val="00C77F33"/>
    <w:rsid w:val="00CF75A7"/>
    <w:rsid w:val="00D62781"/>
    <w:rsid w:val="00D84225"/>
    <w:rsid w:val="00DC6021"/>
    <w:rsid w:val="00E05AFF"/>
    <w:rsid w:val="00E92D50"/>
    <w:rsid w:val="00E93B38"/>
    <w:rsid w:val="00EA0069"/>
    <w:rsid w:val="00EF3F74"/>
    <w:rsid w:val="00EF7220"/>
    <w:rsid w:val="00F47517"/>
    <w:rsid w:val="00FA249A"/>
    <w:rsid w:val="00F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F7B66"/>
  <w15:docId w15:val="{E7138199-A4ED-4B6F-AA45-50EF59CD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1FD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DB"/>
  </w:style>
  <w:style w:type="paragraph" w:styleId="Rodap">
    <w:name w:val="footer"/>
    <w:basedOn w:val="Normal"/>
    <w:link w:val="RodapChar"/>
    <w:uiPriority w:val="99"/>
    <w:unhideWhenUsed/>
    <w:rsid w:val="00AF1FD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DB"/>
  </w:style>
  <w:style w:type="character" w:styleId="Hyperlink">
    <w:name w:val="Hyperlink"/>
    <w:basedOn w:val="Fontepargpadro"/>
    <w:uiPriority w:val="99"/>
    <w:unhideWhenUsed/>
    <w:rsid w:val="004851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51D0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rsid w:val="00BC6F50"/>
    <w:pPr>
      <w:spacing w:line="360" w:lineRule="auto"/>
      <w:ind w:left="285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C6F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D53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0A4866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color w:val="00000A"/>
      <w:kern w:val="3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0A4866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table" w:styleId="Tabelacomgrade">
    <w:name w:val="Table Grid"/>
    <w:basedOn w:val="Tabelanormal"/>
    <w:uiPriority w:val="39"/>
    <w:rsid w:val="000A4866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053D1-256A-4C74-9B5C-936C5B9F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987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Manoela Augusta de Araújo Cabral Boueri</dc:creator>
  <cp:lastModifiedBy>Manoela Boueri</cp:lastModifiedBy>
  <cp:revision>11</cp:revision>
  <cp:lastPrinted>2021-12-27T14:25:00Z</cp:lastPrinted>
  <dcterms:created xsi:type="dcterms:W3CDTF">2022-01-24T14:38:00Z</dcterms:created>
  <dcterms:modified xsi:type="dcterms:W3CDTF">2022-01-31T18:22:00Z</dcterms:modified>
</cp:coreProperties>
</file>